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E8D5BB" w14:textId="77777777" w:rsidR="00B444F1" w:rsidRPr="007D5243" w:rsidRDefault="00B444F1" w:rsidP="001F5747">
      <w:pPr>
        <w:jc w:val="both"/>
        <w:rPr>
          <w:rFonts w:asciiTheme="minorHAnsi" w:hAnsiTheme="minorHAnsi" w:cs="Arial"/>
          <w:color w:val="595959" w:themeColor="text1" w:themeTint="A6"/>
          <w:szCs w:val="24"/>
        </w:rPr>
      </w:pPr>
    </w:p>
    <w:p w14:paraId="78F5ACB2" w14:textId="77777777" w:rsidR="00BC1BDA" w:rsidRPr="007D5243" w:rsidRDefault="00BC1BDA" w:rsidP="001F5747">
      <w:pPr>
        <w:jc w:val="both"/>
        <w:rPr>
          <w:rFonts w:asciiTheme="minorHAnsi" w:hAnsiTheme="minorHAnsi" w:cs="Arial"/>
          <w:color w:val="595959" w:themeColor="text1" w:themeTint="A6"/>
          <w:szCs w:val="24"/>
        </w:rPr>
      </w:pPr>
    </w:p>
    <w:p w14:paraId="7DE760AB" w14:textId="550DF4F7" w:rsidR="00F569F8" w:rsidRDefault="00F569F8" w:rsidP="001F5747">
      <w:pPr>
        <w:jc w:val="both"/>
        <w:rPr>
          <w:rFonts w:asciiTheme="minorHAnsi" w:hAnsiTheme="minorHAnsi"/>
          <w:szCs w:val="24"/>
        </w:rPr>
      </w:pPr>
    </w:p>
    <w:p w14:paraId="137B86BE" w14:textId="04ECE6CB" w:rsidR="00AE3CA4" w:rsidRDefault="00AE3CA4" w:rsidP="001F5747">
      <w:pPr>
        <w:jc w:val="both"/>
        <w:rPr>
          <w:rFonts w:asciiTheme="minorHAnsi" w:hAnsiTheme="minorHAnsi"/>
          <w:szCs w:val="24"/>
        </w:rPr>
      </w:pPr>
    </w:p>
    <w:p w14:paraId="5C169C26" w14:textId="01AFE60A" w:rsidR="00391455" w:rsidRPr="00731D7D" w:rsidRDefault="005019A6" w:rsidP="00731D7D">
      <w:pPr>
        <w:autoSpaceDE w:val="0"/>
        <w:autoSpaceDN w:val="0"/>
        <w:spacing w:before="183"/>
        <w:ind w:left="119"/>
        <w:rPr>
          <w:rFonts w:ascii="Calibri" w:eastAsia="Calibri" w:hAnsi="Calibri" w:cs="Calibri"/>
          <w:snapToGrid/>
          <w:color w:val="017564"/>
          <w:w w:val="105"/>
          <w:sz w:val="28"/>
          <w:szCs w:val="22"/>
        </w:rPr>
      </w:pPr>
      <w:r>
        <w:rPr>
          <w:rFonts w:ascii="Calibri" w:eastAsia="Calibri" w:hAnsi="Calibri" w:cs="Calibri"/>
          <w:snapToGrid/>
          <w:color w:val="017564"/>
          <w:w w:val="105"/>
          <w:sz w:val="28"/>
          <w:szCs w:val="22"/>
        </w:rPr>
        <w:t>DUCT DEWPOINT TRANSMITTER</w:t>
      </w:r>
    </w:p>
    <w:p w14:paraId="6A714E0C" w14:textId="6D5151D5" w:rsidR="00391455" w:rsidRPr="000230EC" w:rsidRDefault="005019A6" w:rsidP="000230EC">
      <w:pPr>
        <w:pStyle w:val="BodyText"/>
        <w:widowControl w:val="0"/>
        <w:autoSpaceDE w:val="0"/>
        <w:autoSpaceDN w:val="0"/>
        <w:spacing w:before="25" w:after="0" w:line="240" w:lineRule="auto"/>
        <w:ind w:left="119"/>
        <w:rPr>
          <w:rFonts w:ascii="Calibri" w:eastAsia="Calibri" w:hAnsi="Calibri" w:cs="Calibri"/>
          <w:color w:val="7E7E7E"/>
          <w:lang w:val="en-US"/>
        </w:rPr>
      </w:pPr>
      <w:r>
        <w:rPr>
          <w:rFonts w:ascii="Calibri" w:eastAsia="Calibri" w:hAnsi="Calibri" w:cs="Calibri"/>
          <w:color w:val="7E7E7E"/>
          <w:lang w:val="en-US"/>
        </w:rPr>
        <w:t>DWDT</w:t>
      </w:r>
      <w:r w:rsidR="008250FD">
        <w:rPr>
          <w:rFonts w:ascii="Calibri" w:eastAsia="Calibri" w:hAnsi="Calibri" w:cs="Calibri"/>
          <w:color w:val="7E7E7E"/>
          <w:lang w:val="en-US"/>
        </w:rPr>
        <w:t xml:space="preserve"> SERIES</w:t>
      </w:r>
    </w:p>
    <w:p w14:paraId="17CBFFF3" w14:textId="77777777" w:rsidR="00391455" w:rsidRPr="00391455" w:rsidRDefault="00391455" w:rsidP="00391455">
      <w:pPr>
        <w:jc w:val="both"/>
        <w:rPr>
          <w:rFonts w:asciiTheme="minorHAnsi" w:hAnsiTheme="minorHAnsi"/>
          <w:szCs w:val="24"/>
        </w:rPr>
      </w:pPr>
    </w:p>
    <w:p w14:paraId="3A2987B7" w14:textId="561E5EE7" w:rsidR="00ED7D9E" w:rsidRDefault="005019A6" w:rsidP="005019A6">
      <w:pPr>
        <w:pStyle w:val="BodyText"/>
        <w:autoSpaceDE w:val="0"/>
        <w:autoSpaceDN w:val="0"/>
        <w:spacing w:before="159" w:line="254" w:lineRule="exact"/>
        <w:ind w:left="119"/>
        <w:rPr>
          <w:rFonts w:ascii="Calibri" w:eastAsia="Calibri" w:hAnsi="Calibri" w:cs="Calibri"/>
          <w:color w:val="585858"/>
          <w:lang w:val="en-US"/>
        </w:rPr>
      </w:pPr>
      <w:r w:rsidRPr="005019A6">
        <w:rPr>
          <w:rFonts w:ascii="Calibri" w:eastAsia="Calibri" w:hAnsi="Calibri" w:cs="Calibri"/>
          <w:color w:val="585858"/>
          <w:lang w:val="en-US"/>
        </w:rPr>
        <w:t>The duct dewpoint transmitter is designed for</w:t>
      </w:r>
      <w:r>
        <w:rPr>
          <w:rFonts w:ascii="Calibri" w:eastAsia="Calibri" w:hAnsi="Calibri" w:cs="Calibri"/>
          <w:color w:val="585858"/>
          <w:lang w:val="en-US"/>
        </w:rPr>
        <w:t xml:space="preserve"> </w:t>
      </w:r>
      <w:r w:rsidRPr="005019A6">
        <w:rPr>
          <w:rFonts w:ascii="Calibri" w:eastAsia="Calibri" w:hAnsi="Calibri" w:cs="Calibri"/>
          <w:color w:val="585858"/>
          <w:lang w:val="en-US"/>
        </w:rPr>
        <w:t>use in environmental monitoring and control</w:t>
      </w:r>
      <w:r>
        <w:rPr>
          <w:rFonts w:ascii="Calibri" w:eastAsia="Calibri" w:hAnsi="Calibri" w:cs="Calibri"/>
          <w:color w:val="585858"/>
          <w:lang w:val="en-US"/>
        </w:rPr>
        <w:t xml:space="preserve"> </w:t>
      </w:r>
      <w:r w:rsidRPr="005019A6">
        <w:rPr>
          <w:rFonts w:ascii="Calibri" w:eastAsia="Calibri" w:hAnsi="Calibri" w:cs="Calibri"/>
          <w:color w:val="585858"/>
          <w:lang w:val="en-US"/>
        </w:rPr>
        <w:t>systems where high performance and stability are</w:t>
      </w:r>
      <w:r>
        <w:rPr>
          <w:rFonts w:ascii="Calibri" w:eastAsia="Calibri" w:hAnsi="Calibri" w:cs="Calibri"/>
          <w:color w:val="585858"/>
          <w:lang w:val="en-US"/>
        </w:rPr>
        <w:t xml:space="preserve"> </w:t>
      </w:r>
      <w:r w:rsidRPr="005019A6">
        <w:rPr>
          <w:rFonts w:ascii="Calibri" w:eastAsia="Calibri" w:hAnsi="Calibri" w:cs="Calibri"/>
          <w:color w:val="585858"/>
          <w:lang w:val="en-US"/>
        </w:rPr>
        <w:t xml:space="preserve">demanded. </w:t>
      </w:r>
      <w:r>
        <w:rPr>
          <w:rFonts w:ascii="Calibri" w:eastAsia="Calibri" w:hAnsi="Calibri" w:cs="Calibri"/>
          <w:color w:val="585858"/>
          <w:lang w:val="en-US"/>
        </w:rPr>
        <w:t>The</w:t>
      </w:r>
      <w:r w:rsidRPr="005019A6">
        <w:rPr>
          <w:rFonts w:ascii="Calibri" w:eastAsia="Calibri" w:hAnsi="Calibri" w:cs="Calibri"/>
          <w:color w:val="585858"/>
          <w:lang w:val="en-US"/>
        </w:rPr>
        <w:t xml:space="preserve"> state-of-the-art design combines</w:t>
      </w:r>
      <w:r>
        <w:rPr>
          <w:rFonts w:ascii="Calibri" w:eastAsia="Calibri" w:hAnsi="Calibri" w:cs="Calibri"/>
          <w:color w:val="585858"/>
          <w:lang w:val="en-US"/>
        </w:rPr>
        <w:t xml:space="preserve"> </w:t>
      </w:r>
      <w:r w:rsidRPr="005019A6">
        <w:rPr>
          <w:rFonts w:ascii="Calibri" w:eastAsia="Calibri" w:hAnsi="Calibri" w:cs="Calibri"/>
          <w:color w:val="585858"/>
          <w:lang w:val="en-US"/>
        </w:rPr>
        <w:t>digital linearization and temperature compensation</w:t>
      </w:r>
      <w:r>
        <w:rPr>
          <w:rFonts w:ascii="Calibri" w:eastAsia="Calibri" w:hAnsi="Calibri" w:cs="Calibri"/>
          <w:color w:val="585858"/>
          <w:lang w:val="en-US"/>
        </w:rPr>
        <w:t xml:space="preserve"> </w:t>
      </w:r>
      <w:r w:rsidRPr="005019A6">
        <w:rPr>
          <w:rFonts w:ascii="Calibri" w:eastAsia="Calibri" w:hAnsi="Calibri" w:cs="Calibri"/>
          <w:color w:val="585858"/>
          <w:lang w:val="en-US"/>
        </w:rPr>
        <w:t>with a highly accurate and reliable thermoset</w:t>
      </w:r>
      <w:r>
        <w:rPr>
          <w:rFonts w:ascii="Calibri" w:eastAsia="Calibri" w:hAnsi="Calibri" w:cs="Calibri"/>
          <w:color w:val="585858"/>
          <w:lang w:val="en-US"/>
        </w:rPr>
        <w:t xml:space="preserve"> </w:t>
      </w:r>
      <w:proofErr w:type="gramStart"/>
      <w:r w:rsidRPr="005019A6">
        <w:rPr>
          <w:rFonts w:ascii="Calibri" w:eastAsia="Calibri" w:hAnsi="Calibri" w:cs="Calibri"/>
          <w:color w:val="585858"/>
          <w:lang w:val="en-US"/>
        </w:rPr>
        <w:t>polymer based</w:t>
      </w:r>
      <w:proofErr w:type="gramEnd"/>
      <w:r w:rsidRPr="005019A6">
        <w:rPr>
          <w:rFonts w:ascii="Calibri" w:eastAsia="Calibri" w:hAnsi="Calibri" w:cs="Calibri"/>
          <w:color w:val="585858"/>
          <w:lang w:val="en-US"/>
        </w:rPr>
        <w:t xml:space="preserve"> capacitance humidity sensor and</w:t>
      </w:r>
      <w:r>
        <w:rPr>
          <w:rFonts w:ascii="Calibri" w:eastAsia="Calibri" w:hAnsi="Calibri" w:cs="Calibri"/>
          <w:color w:val="585858"/>
          <w:lang w:val="en-US"/>
        </w:rPr>
        <w:t xml:space="preserve"> </w:t>
      </w:r>
      <w:r w:rsidRPr="005019A6">
        <w:rPr>
          <w:rFonts w:ascii="Calibri" w:eastAsia="Calibri" w:hAnsi="Calibri" w:cs="Calibri"/>
          <w:color w:val="585858"/>
          <w:lang w:val="en-US"/>
        </w:rPr>
        <w:t>curve-matched NTC thermistor temperature sensor</w:t>
      </w:r>
      <w:r>
        <w:rPr>
          <w:rFonts w:ascii="Calibri" w:eastAsia="Calibri" w:hAnsi="Calibri" w:cs="Calibri"/>
          <w:color w:val="585858"/>
          <w:lang w:val="en-US"/>
        </w:rPr>
        <w:t xml:space="preserve"> </w:t>
      </w:r>
      <w:r w:rsidRPr="005019A6">
        <w:rPr>
          <w:rFonts w:ascii="Calibri" w:eastAsia="Calibri" w:hAnsi="Calibri" w:cs="Calibri"/>
          <w:color w:val="585858"/>
          <w:lang w:val="en-US"/>
        </w:rPr>
        <w:t>for reliability and accuracy in the most critical</w:t>
      </w:r>
      <w:r>
        <w:rPr>
          <w:rFonts w:ascii="Calibri" w:eastAsia="Calibri" w:hAnsi="Calibri" w:cs="Calibri"/>
          <w:color w:val="585858"/>
          <w:lang w:val="en-US"/>
        </w:rPr>
        <w:t xml:space="preserve"> </w:t>
      </w:r>
      <w:r w:rsidRPr="005019A6">
        <w:rPr>
          <w:rFonts w:ascii="Calibri" w:eastAsia="Calibri" w:hAnsi="Calibri" w:cs="Calibri"/>
          <w:color w:val="585858"/>
          <w:lang w:val="en-US"/>
        </w:rPr>
        <w:t>applications.</w:t>
      </w:r>
      <w:r>
        <w:rPr>
          <w:rFonts w:ascii="Calibri" w:eastAsia="Calibri" w:hAnsi="Calibri" w:cs="Calibri"/>
          <w:color w:val="585858"/>
          <w:lang w:val="en-US"/>
        </w:rPr>
        <w:t xml:space="preserve"> </w:t>
      </w:r>
      <w:r w:rsidRPr="005019A6">
        <w:rPr>
          <w:rFonts w:ascii="Calibri" w:eastAsia="Calibri" w:hAnsi="Calibri" w:cs="Calibri"/>
          <w:color w:val="585858"/>
          <w:lang w:val="en-US"/>
        </w:rPr>
        <w:t>The dewpoint series has four measurement</w:t>
      </w:r>
      <w:r>
        <w:rPr>
          <w:rFonts w:ascii="Calibri" w:eastAsia="Calibri" w:hAnsi="Calibri" w:cs="Calibri"/>
          <w:color w:val="585858"/>
          <w:lang w:val="en-US"/>
        </w:rPr>
        <w:t xml:space="preserve"> </w:t>
      </w:r>
      <w:r w:rsidRPr="005019A6">
        <w:rPr>
          <w:rFonts w:ascii="Calibri" w:eastAsia="Calibri" w:hAnsi="Calibri" w:cs="Calibri"/>
          <w:color w:val="585858"/>
          <w:lang w:val="en-US"/>
        </w:rPr>
        <w:t>variables which include dewpoint, dry-bulb</w:t>
      </w:r>
      <w:r>
        <w:rPr>
          <w:rFonts w:ascii="Calibri" w:eastAsia="Calibri" w:hAnsi="Calibri" w:cs="Calibri"/>
          <w:color w:val="585858"/>
          <w:lang w:val="en-US"/>
        </w:rPr>
        <w:t xml:space="preserve"> </w:t>
      </w:r>
      <w:r w:rsidRPr="005019A6">
        <w:rPr>
          <w:rFonts w:ascii="Calibri" w:eastAsia="Calibri" w:hAnsi="Calibri" w:cs="Calibri"/>
          <w:color w:val="585858"/>
          <w:lang w:val="en-US"/>
        </w:rPr>
        <w:t>temperature, wet-bulb temperature and enthalpy</w:t>
      </w:r>
      <w:r>
        <w:rPr>
          <w:rFonts w:ascii="Calibri" w:eastAsia="Calibri" w:hAnsi="Calibri" w:cs="Calibri"/>
          <w:color w:val="585858"/>
          <w:lang w:val="en-US"/>
        </w:rPr>
        <w:t xml:space="preserve"> </w:t>
      </w:r>
      <w:r w:rsidRPr="005019A6">
        <w:rPr>
          <w:rFonts w:ascii="Calibri" w:eastAsia="Calibri" w:hAnsi="Calibri" w:cs="Calibri"/>
          <w:color w:val="585858"/>
          <w:lang w:val="en-US"/>
        </w:rPr>
        <w:t>which are available by either an analog, BACnet®</w:t>
      </w:r>
      <w:r>
        <w:rPr>
          <w:rFonts w:ascii="Calibri" w:eastAsia="Calibri" w:hAnsi="Calibri" w:cs="Calibri"/>
          <w:color w:val="585858"/>
          <w:lang w:val="en-US"/>
        </w:rPr>
        <w:t xml:space="preserve"> </w:t>
      </w:r>
      <w:r w:rsidRPr="005019A6">
        <w:rPr>
          <w:rFonts w:ascii="Calibri" w:eastAsia="Calibri" w:hAnsi="Calibri" w:cs="Calibri"/>
          <w:color w:val="585858"/>
          <w:lang w:val="en-US"/>
        </w:rPr>
        <w:t>or Modbus signal to provide the most efficient</w:t>
      </w:r>
      <w:r>
        <w:rPr>
          <w:rFonts w:ascii="Calibri" w:eastAsia="Calibri" w:hAnsi="Calibri" w:cs="Calibri"/>
          <w:color w:val="585858"/>
          <w:lang w:val="en-US"/>
        </w:rPr>
        <w:t xml:space="preserve"> </w:t>
      </w:r>
      <w:r w:rsidRPr="005019A6">
        <w:rPr>
          <w:rFonts w:ascii="Calibri" w:eastAsia="Calibri" w:hAnsi="Calibri" w:cs="Calibri"/>
          <w:color w:val="585858"/>
          <w:lang w:val="en-US"/>
        </w:rPr>
        <w:t>monitoring and control solution. A Polycarbonate</w:t>
      </w:r>
      <w:r>
        <w:rPr>
          <w:rFonts w:ascii="Calibri" w:eastAsia="Calibri" w:hAnsi="Calibri" w:cs="Calibri"/>
          <w:color w:val="585858"/>
          <w:lang w:val="en-US"/>
        </w:rPr>
        <w:t xml:space="preserve"> </w:t>
      </w:r>
      <w:r w:rsidRPr="005019A6">
        <w:rPr>
          <w:rFonts w:ascii="Calibri" w:eastAsia="Calibri" w:hAnsi="Calibri" w:cs="Calibri"/>
          <w:color w:val="585858"/>
          <w:lang w:val="en-US"/>
        </w:rPr>
        <w:t>hinged and gasketed enclosure is provided for ease</w:t>
      </w:r>
      <w:r>
        <w:rPr>
          <w:rFonts w:ascii="Calibri" w:eastAsia="Calibri" w:hAnsi="Calibri" w:cs="Calibri"/>
          <w:color w:val="585858"/>
          <w:lang w:val="en-US"/>
        </w:rPr>
        <w:t xml:space="preserve"> </w:t>
      </w:r>
      <w:r w:rsidRPr="005019A6">
        <w:rPr>
          <w:rFonts w:ascii="Calibri" w:eastAsia="Calibri" w:hAnsi="Calibri" w:cs="Calibri"/>
          <w:color w:val="585858"/>
          <w:lang w:val="en-US"/>
        </w:rPr>
        <w:t>of installation.</w:t>
      </w:r>
    </w:p>
    <w:p w14:paraId="50FCE673" w14:textId="399C3EFF" w:rsidR="00391455" w:rsidRPr="0089196C" w:rsidRDefault="00391455" w:rsidP="00ED7D9E">
      <w:pPr>
        <w:pStyle w:val="BodyText"/>
        <w:autoSpaceDE w:val="0"/>
        <w:autoSpaceDN w:val="0"/>
        <w:spacing w:before="159" w:line="254" w:lineRule="exact"/>
        <w:ind w:left="119"/>
        <w:rPr>
          <w:rFonts w:ascii="Calibri" w:eastAsia="Calibri" w:hAnsi="Calibri" w:cs="Calibri"/>
          <w:color w:val="017464"/>
          <w:lang w:val="en-US"/>
        </w:rPr>
      </w:pPr>
      <w:r w:rsidRPr="0089196C">
        <w:rPr>
          <w:rFonts w:ascii="Calibri" w:eastAsia="Calibri" w:hAnsi="Calibri" w:cs="Calibri"/>
          <w:color w:val="017464"/>
          <w:lang w:val="en-US"/>
        </w:rPr>
        <w:t>PRODUCT HIGHLIGHTS</w:t>
      </w:r>
    </w:p>
    <w:p w14:paraId="1121AABD" w14:textId="7C682455" w:rsidR="00391455" w:rsidRDefault="005019A6" w:rsidP="00DF43DE">
      <w:pPr>
        <w:pStyle w:val="ListParagraph"/>
        <w:widowControl w:val="0"/>
        <w:numPr>
          <w:ilvl w:val="0"/>
          <w:numId w:val="23"/>
        </w:numPr>
        <w:tabs>
          <w:tab w:val="left" w:pos="839"/>
          <w:tab w:val="left" w:pos="840"/>
        </w:tabs>
        <w:autoSpaceDE w:val="0"/>
        <w:autoSpaceDN w:val="0"/>
        <w:spacing w:after="0" w:line="233" w:lineRule="exact"/>
        <w:contextualSpacing w:val="0"/>
        <w:rPr>
          <w:rFonts w:ascii="Calibri" w:eastAsia="Calibri" w:hAnsi="Calibri" w:cs="Calibri"/>
          <w:color w:val="585858"/>
          <w:lang w:val="en-US"/>
        </w:rPr>
      </w:pPr>
      <w:r>
        <w:rPr>
          <w:rFonts w:ascii="Calibri" w:eastAsia="Calibri" w:hAnsi="Calibri" w:cs="Calibri"/>
          <w:color w:val="585858"/>
          <w:lang w:val="en-US"/>
        </w:rPr>
        <w:t xml:space="preserve">Measures </w:t>
      </w:r>
      <w:r w:rsidRPr="005019A6">
        <w:rPr>
          <w:rFonts w:ascii="Calibri" w:eastAsia="Calibri" w:hAnsi="Calibri" w:cs="Calibri"/>
          <w:color w:val="585858"/>
          <w:lang w:val="en-US"/>
        </w:rPr>
        <w:t>dewpoint, dry-bulb temperature, wet-bulb temperature and enthalpy</w:t>
      </w:r>
      <w:r w:rsidR="009C2766">
        <w:rPr>
          <w:rFonts w:ascii="Calibri" w:eastAsia="Calibri" w:hAnsi="Calibri" w:cs="Calibri"/>
          <w:color w:val="585858"/>
          <w:lang w:val="en-US"/>
        </w:rPr>
        <w:t>.</w:t>
      </w:r>
    </w:p>
    <w:p w14:paraId="2D8517D9" w14:textId="18ECD99F" w:rsidR="00DF43DE" w:rsidRPr="00DF43DE" w:rsidRDefault="00DF43DE" w:rsidP="002A564B">
      <w:pPr>
        <w:pStyle w:val="ListParagraph"/>
        <w:widowControl w:val="0"/>
        <w:numPr>
          <w:ilvl w:val="0"/>
          <w:numId w:val="23"/>
        </w:numPr>
        <w:tabs>
          <w:tab w:val="left" w:pos="839"/>
          <w:tab w:val="left" w:pos="840"/>
        </w:tabs>
        <w:autoSpaceDE w:val="0"/>
        <w:autoSpaceDN w:val="0"/>
        <w:spacing w:after="0" w:line="233" w:lineRule="exact"/>
        <w:ind w:left="839" w:hanging="361"/>
        <w:contextualSpacing w:val="0"/>
        <w:rPr>
          <w:rFonts w:ascii="Calibri" w:eastAsia="Calibri" w:hAnsi="Calibri" w:cs="Calibri"/>
          <w:color w:val="585858"/>
          <w:lang w:val="en-US"/>
        </w:rPr>
      </w:pPr>
      <w:r w:rsidRPr="00DF43DE">
        <w:rPr>
          <w:rFonts w:ascii="Calibri" w:eastAsia="Calibri" w:hAnsi="Calibri" w:cs="Calibri"/>
          <w:color w:val="585858"/>
          <w:lang w:val="en-US"/>
        </w:rPr>
        <w:t>Analog output types factory set for 4-20mA or Voltage</w:t>
      </w:r>
    </w:p>
    <w:p w14:paraId="08819A47" w14:textId="535481D2" w:rsidR="00DF43DE" w:rsidRDefault="004C3CDA" w:rsidP="00DF43DE">
      <w:pPr>
        <w:pStyle w:val="ListParagraph"/>
        <w:widowControl w:val="0"/>
        <w:numPr>
          <w:ilvl w:val="0"/>
          <w:numId w:val="23"/>
        </w:numPr>
        <w:tabs>
          <w:tab w:val="left" w:pos="839"/>
          <w:tab w:val="left" w:pos="840"/>
        </w:tabs>
        <w:autoSpaceDE w:val="0"/>
        <w:autoSpaceDN w:val="0"/>
        <w:spacing w:after="0" w:line="233" w:lineRule="exact"/>
        <w:contextualSpacing w:val="0"/>
        <w:rPr>
          <w:rFonts w:ascii="Calibri" w:eastAsia="Calibri" w:hAnsi="Calibri" w:cs="Calibri"/>
          <w:color w:val="585858"/>
          <w:lang w:val="en-US"/>
        </w:rPr>
      </w:pPr>
      <w:r>
        <w:rPr>
          <w:rFonts w:ascii="Calibri" w:eastAsia="Calibri" w:hAnsi="Calibri" w:cs="Calibri"/>
          <w:color w:val="585858"/>
          <w:lang w:val="en-US"/>
        </w:rPr>
        <w:t>Analog output</w:t>
      </w:r>
      <w:r w:rsidR="00DF43DE">
        <w:rPr>
          <w:rFonts w:ascii="Calibri" w:eastAsia="Calibri" w:hAnsi="Calibri" w:cs="Calibri"/>
          <w:color w:val="585858"/>
          <w:lang w:val="en-US"/>
        </w:rPr>
        <w:t xml:space="preserve"> #1 Dry Bulb Temperature (</w:t>
      </w:r>
      <w:r w:rsidR="00DF43DE" w:rsidRPr="00DF43DE">
        <w:rPr>
          <w:rFonts w:ascii="Calibri" w:eastAsia="Calibri" w:hAnsi="Calibri" w:cs="Calibri"/>
          <w:color w:val="585858"/>
          <w:lang w:val="en-US"/>
        </w:rPr>
        <w:t>field selectable range)</w:t>
      </w:r>
    </w:p>
    <w:p w14:paraId="7F681A50" w14:textId="2629112C" w:rsidR="00DF43DE" w:rsidRDefault="00DF43DE" w:rsidP="00DF43DE">
      <w:pPr>
        <w:pStyle w:val="ListParagraph"/>
        <w:widowControl w:val="0"/>
        <w:numPr>
          <w:ilvl w:val="0"/>
          <w:numId w:val="23"/>
        </w:numPr>
        <w:tabs>
          <w:tab w:val="left" w:pos="839"/>
          <w:tab w:val="left" w:pos="840"/>
        </w:tabs>
        <w:autoSpaceDE w:val="0"/>
        <w:autoSpaceDN w:val="0"/>
        <w:spacing w:after="0" w:line="233" w:lineRule="exact"/>
        <w:contextualSpacing w:val="0"/>
        <w:rPr>
          <w:rFonts w:ascii="Calibri" w:eastAsia="Calibri" w:hAnsi="Calibri" w:cs="Calibri"/>
          <w:color w:val="585858"/>
          <w:lang w:val="en-US"/>
        </w:rPr>
      </w:pPr>
      <w:r>
        <w:rPr>
          <w:rFonts w:ascii="Calibri" w:eastAsia="Calibri" w:hAnsi="Calibri" w:cs="Calibri"/>
          <w:color w:val="585858"/>
          <w:lang w:val="en-US"/>
        </w:rPr>
        <w:t xml:space="preserve">Analog output #2 </w:t>
      </w:r>
      <w:r w:rsidRPr="00DF43DE">
        <w:rPr>
          <w:rFonts w:ascii="Calibri" w:eastAsia="Calibri" w:hAnsi="Calibri" w:cs="Calibri"/>
          <w:color w:val="585858"/>
          <w:lang w:val="en-US"/>
        </w:rPr>
        <w:t>Dewpoint Temperature, Wet Bulb Temperature or Enthalpy (field selectable)</w:t>
      </w:r>
    </w:p>
    <w:p w14:paraId="35BBB17B" w14:textId="60721C9B" w:rsidR="004C3CDA" w:rsidRPr="004C3CDA" w:rsidRDefault="00ED7D9E" w:rsidP="00DF43DE">
      <w:pPr>
        <w:pStyle w:val="ListParagraph"/>
        <w:widowControl w:val="0"/>
        <w:numPr>
          <w:ilvl w:val="0"/>
          <w:numId w:val="23"/>
        </w:numPr>
        <w:tabs>
          <w:tab w:val="left" w:pos="839"/>
          <w:tab w:val="left" w:pos="840"/>
        </w:tabs>
        <w:autoSpaceDE w:val="0"/>
        <w:autoSpaceDN w:val="0"/>
        <w:spacing w:after="0" w:line="233" w:lineRule="exact"/>
        <w:contextualSpacing w:val="0"/>
        <w:rPr>
          <w:rFonts w:ascii="Calibri" w:eastAsia="Calibri" w:hAnsi="Calibri" w:cs="Calibri"/>
          <w:color w:val="585858"/>
          <w:lang w:val="en-US"/>
        </w:rPr>
      </w:pPr>
      <w:r>
        <w:rPr>
          <w:rFonts w:ascii="Calibri" w:eastAsia="Calibri" w:hAnsi="Calibri" w:cs="Calibri"/>
          <w:color w:val="585858"/>
          <w:lang w:val="en-US"/>
        </w:rPr>
        <w:t xml:space="preserve">BACnet or </w:t>
      </w:r>
      <w:r w:rsidR="004C3CDA">
        <w:rPr>
          <w:rFonts w:ascii="Calibri" w:eastAsia="Calibri" w:hAnsi="Calibri" w:cs="Calibri"/>
          <w:color w:val="585858"/>
          <w:lang w:val="en-US"/>
        </w:rPr>
        <w:t xml:space="preserve">Modbus </w:t>
      </w:r>
      <w:r w:rsidR="008250FD">
        <w:rPr>
          <w:rFonts w:ascii="Calibri" w:eastAsia="Calibri" w:hAnsi="Calibri" w:cs="Calibri"/>
          <w:color w:val="585858"/>
          <w:lang w:val="en-US"/>
        </w:rPr>
        <w:t>communication</w:t>
      </w:r>
      <w:r w:rsidR="00DF43DE">
        <w:rPr>
          <w:rFonts w:ascii="Calibri" w:eastAsia="Calibri" w:hAnsi="Calibri" w:cs="Calibri"/>
          <w:color w:val="585858"/>
          <w:lang w:val="en-US"/>
        </w:rPr>
        <w:t>, factory configurable.</w:t>
      </w:r>
    </w:p>
    <w:p w14:paraId="09C184AF" w14:textId="77777777" w:rsidR="00ED7D9E" w:rsidRDefault="00ED7D9E" w:rsidP="008250FD">
      <w:pPr>
        <w:pStyle w:val="ListParagraph"/>
        <w:widowControl w:val="0"/>
        <w:tabs>
          <w:tab w:val="left" w:pos="839"/>
          <w:tab w:val="left" w:pos="840"/>
        </w:tabs>
        <w:autoSpaceDE w:val="0"/>
        <w:autoSpaceDN w:val="0"/>
        <w:spacing w:after="0" w:line="233" w:lineRule="exact"/>
        <w:ind w:left="839" w:hanging="361"/>
        <w:contextualSpacing w:val="0"/>
        <w:rPr>
          <w:rFonts w:ascii="Calibri" w:eastAsia="Calibri" w:hAnsi="Calibri" w:cs="Calibri"/>
          <w:color w:val="585858"/>
          <w:lang w:val="en-US"/>
        </w:rPr>
      </w:pPr>
    </w:p>
    <w:p w14:paraId="09379E21" w14:textId="77777777" w:rsidR="008250FD" w:rsidRPr="008250FD" w:rsidRDefault="008250FD" w:rsidP="004C3CDA">
      <w:pPr>
        <w:pStyle w:val="ListParagraph"/>
        <w:widowControl w:val="0"/>
        <w:tabs>
          <w:tab w:val="left" w:pos="839"/>
          <w:tab w:val="left" w:pos="840"/>
        </w:tabs>
        <w:autoSpaceDE w:val="0"/>
        <w:autoSpaceDN w:val="0"/>
        <w:spacing w:after="0" w:line="233" w:lineRule="exact"/>
        <w:ind w:left="839" w:hanging="361"/>
        <w:contextualSpacing w:val="0"/>
        <w:rPr>
          <w:rFonts w:ascii="Calibri" w:eastAsia="Calibri" w:hAnsi="Calibri" w:cs="Calibri"/>
          <w:color w:val="585858"/>
          <w:lang w:val="en-US"/>
        </w:rPr>
      </w:pPr>
    </w:p>
    <w:p w14:paraId="5273A84A" w14:textId="77777777" w:rsidR="004C3CDA" w:rsidRPr="00DB2FD4" w:rsidRDefault="004C3CDA" w:rsidP="00DB2FD4">
      <w:pPr>
        <w:pStyle w:val="ListParagraph"/>
        <w:widowControl w:val="0"/>
        <w:tabs>
          <w:tab w:val="left" w:pos="839"/>
          <w:tab w:val="left" w:pos="840"/>
        </w:tabs>
        <w:autoSpaceDE w:val="0"/>
        <w:autoSpaceDN w:val="0"/>
        <w:spacing w:after="0" w:line="233" w:lineRule="exact"/>
        <w:ind w:left="839" w:hanging="361"/>
        <w:contextualSpacing w:val="0"/>
        <w:rPr>
          <w:rFonts w:ascii="Calibri" w:eastAsia="Calibri" w:hAnsi="Calibri" w:cs="Calibri"/>
          <w:color w:val="585858"/>
          <w:lang w:val="en-US"/>
        </w:rPr>
      </w:pPr>
    </w:p>
    <w:p w14:paraId="0F5E9CF7" w14:textId="53959C59" w:rsidR="00AE3CA4" w:rsidRDefault="00AE3CA4" w:rsidP="001F5747">
      <w:pPr>
        <w:jc w:val="both"/>
        <w:rPr>
          <w:rFonts w:asciiTheme="minorHAnsi" w:hAnsiTheme="minorHAnsi"/>
          <w:szCs w:val="24"/>
        </w:rPr>
      </w:pPr>
    </w:p>
    <w:p w14:paraId="2D9BD91A" w14:textId="4EE47AF5" w:rsidR="00B457DD" w:rsidRDefault="00B457DD" w:rsidP="001F5747">
      <w:pPr>
        <w:jc w:val="both"/>
        <w:rPr>
          <w:rFonts w:asciiTheme="minorHAnsi" w:hAnsiTheme="minorHAnsi"/>
          <w:szCs w:val="24"/>
        </w:rPr>
      </w:pPr>
    </w:p>
    <w:p w14:paraId="2E4DF1E8" w14:textId="7F461024" w:rsidR="00B457DD" w:rsidRDefault="00B457DD">
      <w:pPr>
        <w:widowControl/>
        <w:spacing w:after="160" w:line="259" w:lineRule="auto"/>
        <w:rPr>
          <w:rFonts w:asciiTheme="minorHAnsi" w:hAnsiTheme="minorHAnsi"/>
          <w:szCs w:val="24"/>
        </w:rPr>
      </w:pPr>
      <w:r>
        <w:rPr>
          <w:rFonts w:asciiTheme="minorHAnsi" w:hAnsiTheme="minorHAnsi"/>
          <w:szCs w:val="24"/>
        </w:rPr>
        <w:br w:type="page"/>
      </w:r>
    </w:p>
    <w:p w14:paraId="151651A9" w14:textId="589988AC" w:rsidR="000C6A6F" w:rsidRPr="0089196C" w:rsidRDefault="002A5177" w:rsidP="000C6A6F">
      <w:pPr>
        <w:pStyle w:val="BodyText"/>
        <w:widowControl w:val="0"/>
        <w:autoSpaceDE w:val="0"/>
        <w:autoSpaceDN w:val="0"/>
        <w:spacing w:before="159" w:after="0" w:line="254" w:lineRule="exact"/>
        <w:ind w:left="119"/>
        <w:rPr>
          <w:rFonts w:ascii="Calibri" w:eastAsia="Calibri" w:hAnsi="Calibri" w:cs="Calibri"/>
          <w:color w:val="017464"/>
          <w:lang w:val="en-US"/>
        </w:rPr>
      </w:pPr>
      <w:r>
        <w:rPr>
          <w:rFonts w:ascii="Calibri" w:eastAsia="Calibri" w:hAnsi="Calibri" w:cs="Calibri"/>
          <w:color w:val="017464"/>
          <w:lang w:val="en-US"/>
        </w:rPr>
        <w:lastRenderedPageBreak/>
        <w:t>S</w:t>
      </w:r>
      <w:r w:rsidR="000C6A6F">
        <w:rPr>
          <w:rFonts w:ascii="Calibri" w:eastAsia="Calibri" w:hAnsi="Calibri" w:cs="Calibri"/>
          <w:color w:val="017464"/>
          <w:lang w:val="en-US"/>
        </w:rPr>
        <w:t>PECIFICATIONS</w:t>
      </w:r>
    </w:p>
    <w:tbl>
      <w:tblPr>
        <w:tblW w:w="10790" w:type="dxa"/>
        <w:tblInd w:w="129" w:type="dxa"/>
        <w:tbl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  <w:insideH w:val="single" w:sz="4" w:space="0" w:color="A5A5A5"/>
          <w:insideV w:val="single" w:sz="4" w:space="0" w:color="A5A5A5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85"/>
        <w:gridCol w:w="7805"/>
      </w:tblGrid>
      <w:tr w:rsidR="009C42D7" w14:paraId="2251806C" w14:textId="77777777" w:rsidTr="00DF43DE">
        <w:trPr>
          <w:trHeight w:val="268"/>
        </w:trPr>
        <w:tc>
          <w:tcPr>
            <w:tcW w:w="2985" w:type="dxa"/>
            <w:tcBorders>
              <w:bottom w:val="single" w:sz="4" w:space="0" w:color="A5A5A5"/>
            </w:tcBorders>
            <w:shd w:val="clear" w:color="auto" w:fill="585858"/>
          </w:tcPr>
          <w:p w14:paraId="40A27B25" w14:textId="77777777" w:rsidR="009C42D7" w:rsidRDefault="009C42D7" w:rsidP="00EC0BA5">
            <w:pPr>
              <w:pStyle w:val="TableParagraph"/>
              <w:spacing w:line="248" w:lineRule="exact"/>
            </w:pPr>
            <w:r>
              <w:rPr>
                <w:color w:val="FFFFFF"/>
              </w:rPr>
              <w:t>DESCRIPTION</w:t>
            </w:r>
          </w:p>
        </w:tc>
        <w:tc>
          <w:tcPr>
            <w:tcW w:w="7805" w:type="dxa"/>
            <w:tcBorders>
              <w:bottom w:val="single" w:sz="4" w:space="0" w:color="A5A5A5"/>
            </w:tcBorders>
            <w:shd w:val="clear" w:color="auto" w:fill="585858"/>
          </w:tcPr>
          <w:p w14:paraId="345B0166" w14:textId="77777777" w:rsidR="009C42D7" w:rsidRPr="00590DC5" w:rsidRDefault="009C42D7" w:rsidP="00EC0BA5">
            <w:pPr>
              <w:pStyle w:val="TableParagraph"/>
              <w:spacing w:line="248" w:lineRule="exact"/>
              <w:ind w:left="108"/>
              <w:rPr>
                <w:rFonts w:asciiTheme="minorHAnsi" w:hAnsiTheme="minorHAnsi" w:cstheme="minorHAnsi"/>
                <w:sz w:val="24"/>
                <w:szCs w:val="24"/>
              </w:rPr>
            </w:pPr>
            <w:r w:rsidRPr="00590DC5">
              <w:rPr>
                <w:rFonts w:asciiTheme="minorHAnsi" w:hAnsiTheme="minorHAnsi" w:cstheme="minorHAnsi"/>
                <w:color w:val="FFFFFF"/>
                <w:sz w:val="24"/>
                <w:szCs w:val="24"/>
              </w:rPr>
              <w:t>ENGINEERING SPEC</w:t>
            </w:r>
          </w:p>
        </w:tc>
      </w:tr>
      <w:tr w:rsidR="00DF43DE" w:rsidRPr="00350F17" w14:paraId="4EA37F10" w14:textId="77777777" w:rsidTr="00DF43DE">
        <w:trPr>
          <w:trHeight w:val="268"/>
        </w:trPr>
        <w:tc>
          <w:tcPr>
            <w:tcW w:w="2985" w:type="dxa"/>
            <w:tcBorders>
              <w:right w:val="single" w:sz="4" w:space="0" w:color="A5A5A5"/>
            </w:tcBorders>
            <w:shd w:val="clear" w:color="auto" w:fill="auto"/>
          </w:tcPr>
          <w:p w14:paraId="25F481F1" w14:textId="78044414" w:rsidR="00DF43DE" w:rsidRDefault="00DF43DE" w:rsidP="00EC0BA5">
            <w:pPr>
              <w:pStyle w:val="TableParagraph"/>
              <w:spacing w:line="248" w:lineRule="exact"/>
              <w:rPr>
                <w:color w:val="017564"/>
              </w:rPr>
            </w:pPr>
            <w:r>
              <w:rPr>
                <w:color w:val="017564"/>
              </w:rPr>
              <w:t>RH SENSOR TYPE</w:t>
            </w:r>
          </w:p>
        </w:tc>
        <w:tc>
          <w:tcPr>
            <w:tcW w:w="7805" w:type="dxa"/>
            <w:tcBorders>
              <w:left w:val="single" w:sz="4" w:space="0" w:color="A5A5A5"/>
              <w:right w:val="single" w:sz="4" w:space="0" w:color="A5A5A5"/>
            </w:tcBorders>
            <w:shd w:val="clear" w:color="auto" w:fill="auto"/>
          </w:tcPr>
          <w:p w14:paraId="3029CCD3" w14:textId="6AD176C2" w:rsidR="00DF43DE" w:rsidRPr="00680C7B" w:rsidRDefault="00DF43DE" w:rsidP="00680C7B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Thermistor polymer based capacitive</w:t>
            </w:r>
          </w:p>
        </w:tc>
      </w:tr>
      <w:tr w:rsidR="00DF43DE" w:rsidRPr="00350F17" w14:paraId="718418B9" w14:textId="77777777" w:rsidTr="00DF43DE">
        <w:trPr>
          <w:trHeight w:val="268"/>
        </w:trPr>
        <w:tc>
          <w:tcPr>
            <w:tcW w:w="2985" w:type="dxa"/>
            <w:tcBorders>
              <w:right w:val="single" w:sz="4" w:space="0" w:color="A5A5A5"/>
            </w:tcBorders>
            <w:shd w:val="clear" w:color="auto" w:fill="auto"/>
          </w:tcPr>
          <w:p w14:paraId="205185ED" w14:textId="7127DA85" w:rsidR="00DF43DE" w:rsidRDefault="00DF43DE" w:rsidP="00EC0BA5">
            <w:pPr>
              <w:pStyle w:val="TableParagraph"/>
              <w:spacing w:line="248" w:lineRule="exact"/>
              <w:rPr>
                <w:color w:val="017564"/>
              </w:rPr>
            </w:pPr>
            <w:r>
              <w:rPr>
                <w:color w:val="017564"/>
              </w:rPr>
              <w:t>TEMPERATURE SENSOR TYPE</w:t>
            </w:r>
          </w:p>
        </w:tc>
        <w:tc>
          <w:tcPr>
            <w:tcW w:w="7805" w:type="dxa"/>
            <w:tcBorders>
              <w:left w:val="single" w:sz="4" w:space="0" w:color="A5A5A5"/>
              <w:right w:val="single" w:sz="4" w:space="0" w:color="A5A5A5"/>
            </w:tcBorders>
            <w:shd w:val="clear" w:color="auto" w:fill="auto"/>
          </w:tcPr>
          <w:p w14:paraId="728B9FF3" w14:textId="768EE6C8" w:rsidR="00DF43DE" w:rsidRPr="00680C7B" w:rsidRDefault="00DF43DE" w:rsidP="00680C7B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NTC Thermistor</w:t>
            </w:r>
          </w:p>
        </w:tc>
      </w:tr>
      <w:tr w:rsidR="009C42D7" w:rsidRPr="00DF43DE" w14:paraId="6A84D47D" w14:textId="77777777" w:rsidTr="00DF43DE">
        <w:trPr>
          <w:trHeight w:val="268"/>
        </w:trPr>
        <w:tc>
          <w:tcPr>
            <w:tcW w:w="2985" w:type="dxa"/>
            <w:tcBorders>
              <w:right w:val="single" w:sz="4" w:space="0" w:color="A5A5A5"/>
            </w:tcBorders>
            <w:shd w:val="clear" w:color="auto" w:fill="auto"/>
          </w:tcPr>
          <w:p w14:paraId="2BB864F6" w14:textId="021FD586" w:rsidR="009C42D7" w:rsidRPr="00DF43DE" w:rsidRDefault="00DF43DE" w:rsidP="00EC0BA5">
            <w:pPr>
              <w:pStyle w:val="TableParagraph"/>
              <w:spacing w:line="248" w:lineRule="exact"/>
              <w:rPr>
                <w:color w:val="017564"/>
              </w:rPr>
            </w:pPr>
            <w:r>
              <w:rPr>
                <w:color w:val="017564"/>
              </w:rPr>
              <w:t>MEASUREMENT RANGE</w:t>
            </w:r>
          </w:p>
        </w:tc>
        <w:tc>
          <w:tcPr>
            <w:tcW w:w="7805" w:type="dxa"/>
            <w:tcBorders>
              <w:left w:val="single" w:sz="4" w:space="0" w:color="A5A5A5"/>
              <w:right w:val="single" w:sz="4" w:space="0" w:color="A5A5A5"/>
            </w:tcBorders>
            <w:shd w:val="clear" w:color="auto" w:fill="auto"/>
          </w:tcPr>
          <w:p w14:paraId="2445650E" w14:textId="77777777" w:rsidR="00DF43DE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Relative Humidity: 0 to 100 %RH</w:t>
            </w:r>
          </w:p>
          <w:p w14:paraId="5C05EDE8" w14:textId="154294B8" w:rsidR="009C42D7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Dry Bulb Temperature: -30 to 50°C (-22 to 122°F)</w:t>
            </w:r>
          </w:p>
        </w:tc>
      </w:tr>
      <w:tr w:rsidR="009C42D7" w:rsidRPr="00DF43DE" w14:paraId="0964E196" w14:textId="77777777" w:rsidTr="00DF43DE">
        <w:trPr>
          <w:trHeight w:val="268"/>
        </w:trPr>
        <w:tc>
          <w:tcPr>
            <w:tcW w:w="2985" w:type="dxa"/>
            <w:shd w:val="clear" w:color="auto" w:fill="auto"/>
          </w:tcPr>
          <w:p w14:paraId="01DC4D8D" w14:textId="311C58BE" w:rsidR="009C42D7" w:rsidRPr="00DF43DE" w:rsidRDefault="00DF43DE" w:rsidP="00EC0BA5">
            <w:pPr>
              <w:pStyle w:val="TableParagraph"/>
              <w:spacing w:line="248" w:lineRule="exact"/>
              <w:rPr>
                <w:color w:val="017564"/>
              </w:rPr>
            </w:pPr>
            <w:r>
              <w:rPr>
                <w:color w:val="017564"/>
              </w:rPr>
              <w:t>CALCULATED VALUES</w:t>
            </w:r>
          </w:p>
        </w:tc>
        <w:tc>
          <w:tcPr>
            <w:tcW w:w="7805" w:type="dxa"/>
            <w:shd w:val="clear" w:color="auto" w:fill="auto"/>
          </w:tcPr>
          <w:p w14:paraId="6A08BC58" w14:textId="77777777" w:rsidR="00DF43DE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Dewpoint Temperature: -30 to 50°C (-22 to 122°F)</w:t>
            </w:r>
          </w:p>
          <w:p w14:paraId="6C2E6A56" w14:textId="77777777" w:rsidR="00DF43DE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Wet Bulb Temperature: -30 to 50°C (-22 to 122°F)</w:t>
            </w:r>
          </w:p>
          <w:p w14:paraId="7B97CB72" w14:textId="4BB2546F" w:rsidR="009C42D7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Enthalpy: 0 to 340 kJ/kg (0 to 146 BTU/lb)</w:t>
            </w:r>
          </w:p>
        </w:tc>
      </w:tr>
      <w:tr w:rsidR="00350F17" w:rsidRPr="00DF43DE" w14:paraId="43F8F7C5" w14:textId="77777777" w:rsidTr="00DF43DE">
        <w:trPr>
          <w:trHeight w:val="268"/>
        </w:trPr>
        <w:tc>
          <w:tcPr>
            <w:tcW w:w="2985" w:type="dxa"/>
            <w:shd w:val="clear" w:color="auto" w:fill="auto"/>
          </w:tcPr>
          <w:p w14:paraId="5DAD767B" w14:textId="720CE2B0" w:rsidR="00350F17" w:rsidRPr="00350F17" w:rsidRDefault="00DF43DE" w:rsidP="00EC0BA5">
            <w:pPr>
              <w:pStyle w:val="TableParagraph"/>
              <w:spacing w:line="248" w:lineRule="exact"/>
              <w:rPr>
                <w:color w:val="017564"/>
              </w:rPr>
            </w:pPr>
            <w:r>
              <w:rPr>
                <w:color w:val="017564"/>
              </w:rPr>
              <w:t>ACCURACY</w:t>
            </w:r>
          </w:p>
        </w:tc>
        <w:tc>
          <w:tcPr>
            <w:tcW w:w="7805" w:type="dxa"/>
            <w:shd w:val="clear" w:color="auto" w:fill="auto"/>
          </w:tcPr>
          <w:p w14:paraId="5EF59BC9" w14:textId="77777777" w:rsidR="00DF43DE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Relative Humidity (RH): ±2 %RH, 10 to 90 %RH @ 25°C</w:t>
            </w:r>
          </w:p>
          <w:p w14:paraId="0F664E28" w14:textId="77777777" w:rsidR="00DF43DE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Dry Bulb Temperature (T): ±0.2°C (±0.4°F) @ 0 to 50°C (32 to 122°F)</w:t>
            </w:r>
          </w:p>
          <w:p w14:paraId="62D109BB" w14:textId="77777777" w:rsidR="00DF43DE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Dewpoint Temperature (Td): ±1.0°C (±1.8°F) @ 40 %RH / 25°C</w:t>
            </w:r>
          </w:p>
          <w:p w14:paraId="086F236D" w14:textId="77777777" w:rsidR="00DF43DE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Wet Bulb Temperature (Tw): ±1.0°C (±1.8°F) @ 50 %RH / 25°C</w:t>
            </w:r>
          </w:p>
          <w:p w14:paraId="62A73714" w14:textId="2AAED3EE" w:rsidR="00350F17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Enthalpy: ±2 kJ/kg (±1 BTU/lb) @ 50 %RH / 25°C</w:t>
            </w:r>
          </w:p>
        </w:tc>
      </w:tr>
      <w:tr w:rsidR="00350F17" w:rsidRPr="00DF43DE" w14:paraId="12C53B33" w14:textId="77777777" w:rsidTr="00DF43DE">
        <w:trPr>
          <w:trHeight w:val="268"/>
        </w:trPr>
        <w:tc>
          <w:tcPr>
            <w:tcW w:w="2985" w:type="dxa"/>
            <w:shd w:val="clear" w:color="auto" w:fill="auto"/>
          </w:tcPr>
          <w:p w14:paraId="5F2D015A" w14:textId="613DD957" w:rsidR="00350F17" w:rsidRPr="00350F17" w:rsidRDefault="00DF43DE" w:rsidP="00EC0BA5">
            <w:pPr>
              <w:pStyle w:val="TableParagraph"/>
              <w:spacing w:line="248" w:lineRule="exact"/>
              <w:rPr>
                <w:color w:val="017564"/>
              </w:rPr>
            </w:pPr>
            <w:r>
              <w:rPr>
                <w:color w:val="017564"/>
              </w:rPr>
              <w:t>LCD DISPLAY VALUES</w:t>
            </w:r>
          </w:p>
        </w:tc>
        <w:tc>
          <w:tcPr>
            <w:tcW w:w="7805" w:type="dxa"/>
            <w:shd w:val="clear" w:color="auto" w:fill="auto"/>
          </w:tcPr>
          <w:p w14:paraId="1B834983" w14:textId="77777777" w:rsidR="00DF43DE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Temperature: -30.0 to 50.0°C (0.5°C resolution) or -22 to 122°F (1°F resolution)</w:t>
            </w:r>
          </w:p>
          <w:p w14:paraId="16A7DF77" w14:textId="77777777" w:rsidR="00DF43DE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Dewpoint: -30.0 to 50.0°C Td (0.5°C resolution) or -22 to 122°F Td (1°F resolution)</w:t>
            </w:r>
          </w:p>
          <w:p w14:paraId="41348689" w14:textId="77777777" w:rsidR="00DF43DE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Wet Bulb: -20.0 to 50.0°C Tw (0.5°C resolution) or -4 to 122°F Tw (1°F resolution)</w:t>
            </w:r>
          </w:p>
          <w:p w14:paraId="5C99C91D" w14:textId="171A195A" w:rsidR="00350F17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Enthalpy: 0 to 340 kJ/kg (1 kJ/kg resolution or 0 to 146 BTU/lb (1BTU/lb resolution)</w:t>
            </w:r>
          </w:p>
        </w:tc>
      </w:tr>
      <w:tr w:rsidR="00ED7D9E" w:rsidRPr="00DF43DE" w14:paraId="2ED031CE" w14:textId="77777777" w:rsidTr="00DF43DE">
        <w:trPr>
          <w:trHeight w:val="268"/>
        </w:trPr>
        <w:tc>
          <w:tcPr>
            <w:tcW w:w="2985" w:type="dxa"/>
            <w:shd w:val="clear" w:color="auto" w:fill="auto"/>
          </w:tcPr>
          <w:p w14:paraId="72FE793E" w14:textId="34DA4BE2" w:rsidR="00ED7D9E" w:rsidRDefault="00DF43DE" w:rsidP="00EC0BA5">
            <w:pPr>
              <w:pStyle w:val="TableParagraph"/>
              <w:spacing w:line="248" w:lineRule="exact"/>
              <w:rPr>
                <w:color w:val="017564"/>
              </w:rPr>
            </w:pPr>
            <w:r>
              <w:rPr>
                <w:color w:val="017564"/>
              </w:rPr>
              <w:t>OUTPUT</w:t>
            </w:r>
          </w:p>
        </w:tc>
        <w:tc>
          <w:tcPr>
            <w:tcW w:w="7805" w:type="dxa"/>
            <w:shd w:val="clear" w:color="auto" w:fill="auto"/>
          </w:tcPr>
          <w:p w14:paraId="0FDFE8D0" w14:textId="77777777" w:rsidR="00DF43DE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Signals (2X): 4-20 mA or 0-5/0-10 Vdc (factory set)</w:t>
            </w:r>
          </w:p>
          <w:p w14:paraId="1BF32F95" w14:textId="77777777" w:rsidR="00DF43DE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Signal 1: Dry Bulb Temperature (field selectable range)</w:t>
            </w:r>
          </w:p>
          <w:p w14:paraId="5B752D8F" w14:textId="77777777" w:rsidR="00DF43DE" w:rsidRPr="00DF43DE" w:rsidRDefault="00DF43DE" w:rsidP="00DF43DE">
            <w:pPr>
              <w:pStyle w:val="TableParagraph"/>
              <w:numPr>
                <w:ilvl w:val="0"/>
                <w:numId w:val="24"/>
              </w:numPr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T Range 1: -30 to 50°C (-22 to 122°F)</w:t>
            </w:r>
          </w:p>
          <w:p w14:paraId="3961BD43" w14:textId="77777777" w:rsidR="00DF43DE" w:rsidRPr="00DF43DE" w:rsidRDefault="00DF43DE" w:rsidP="00DF43DE">
            <w:pPr>
              <w:pStyle w:val="TableParagraph"/>
              <w:numPr>
                <w:ilvl w:val="0"/>
                <w:numId w:val="24"/>
              </w:numPr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T Range 2: 0 to 50°C (32 to 122°F)</w:t>
            </w:r>
          </w:p>
          <w:p w14:paraId="75A685E8" w14:textId="77777777" w:rsidR="00DF43DE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Signal 2: Dewpoint Temperature, Wet Bulb Temperature or Enthalpy (field selectable)</w:t>
            </w:r>
          </w:p>
          <w:p w14:paraId="106C1BEE" w14:textId="77777777" w:rsidR="00DF43DE" w:rsidRPr="00DF43DE" w:rsidRDefault="00DF43DE" w:rsidP="00DF43DE">
            <w:pPr>
              <w:pStyle w:val="TableParagraph"/>
              <w:numPr>
                <w:ilvl w:val="0"/>
                <w:numId w:val="25"/>
              </w:numPr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Td Range 1: -30 to 50°C (-22 to 122°F)</w:t>
            </w:r>
          </w:p>
          <w:p w14:paraId="1E783CAD" w14:textId="77777777" w:rsidR="00DF43DE" w:rsidRPr="00DF43DE" w:rsidRDefault="00DF43DE" w:rsidP="00DF43DE">
            <w:pPr>
              <w:pStyle w:val="TableParagraph"/>
              <w:numPr>
                <w:ilvl w:val="0"/>
                <w:numId w:val="25"/>
              </w:numPr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Td Range 2: -20 to 40°C (-4 to 104°F)</w:t>
            </w:r>
          </w:p>
          <w:p w14:paraId="05BC69B4" w14:textId="77777777" w:rsidR="00DF43DE" w:rsidRPr="00DF43DE" w:rsidRDefault="00DF43DE" w:rsidP="00DF43DE">
            <w:pPr>
              <w:pStyle w:val="TableParagraph"/>
              <w:numPr>
                <w:ilvl w:val="0"/>
                <w:numId w:val="25"/>
              </w:numPr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Td Range 3: 0 to 50°C (32 to 122°F)</w:t>
            </w:r>
          </w:p>
          <w:p w14:paraId="282FE25A" w14:textId="77777777" w:rsidR="00DF43DE" w:rsidRPr="00DF43DE" w:rsidRDefault="00DF43DE" w:rsidP="00DF43DE">
            <w:pPr>
              <w:pStyle w:val="TableParagraph"/>
              <w:numPr>
                <w:ilvl w:val="0"/>
                <w:numId w:val="25"/>
              </w:numPr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Tw Range 1: -20 to 50°C (-4 to 122°F)</w:t>
            </w:r>
          </w:p>
          <w:p w14:paraId="500B66DE" w14:textId="77777777" w:rsidR="00DF43DE" w:rsidRPr="00DF43DE" w:rsidRDefault="00DF43DE" w:rsidP="00DF43DE">
            <w:pPr>
              <w:pStyle w:val="TableParagraph"/>
              <w:numPr>
                <w:ilvl w:val="0"/>
                <w:numId w:val="25"/>
              </w:numPr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Tw Range 2: 0 to 50°C (32 to 122°F)</w:t>
            </w:r>
          </w:p>
          <w:p w14:paraId="60763A1F" w14:textId="77777777" w:rsidR="00DF43DE" w:rsidRPr="00DF43DE" w:rsidRDefault="00DF43DE" w:rsidP="00DF43DE">
            <w:pPr>
              <w:pStyle w:val="TableParagraph"/>
              <w:numPr>
                <w:ilvl w:val="0"/>
                <w:numId w:val="25"/>
              </w:numPr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En Range 1: 0 to 340 kJ/kg (0 to 146 BTU/lb)</w:t>
            </w:r>
          </w:p>
          <w:p w14:paraId="32A0B18C" w14:textId="77777777" w:rsidR="00DF43DE" w:rsidRPr="00DF43DE" w:rsidRDefault="00DF43DE" w:rsidP="00DF43DE">
            <w:pPr>
              <w:pStyle w:val="TableParagraph"/>
              <w:numPr>
                <w:ilvl w:val="0"/>
                <w:numId w:val="25"/>
              </w:numPr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En Range 2: 0 to 250 kJ/kg (0 to 107 BTU/lb)</w:t>
            </w:r>
          </w:p>
          <w:p w14:paraId="59C80C1E" w14:textId="77777777" w:rsidR="00DF43DE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Impedance @ 24 Vdc: Current: 500</w:t>
            </w:r>
            <w:r w:rsidRPr="00DF43DE">
              <w:rPr>
                <w:rFonts w:asciiTheme="minorHAnsi" w:eastAsiaTheme="minorHAnsi" w:hAnsiTheme="minorHAnsi" w:cstheme="minorHAnsi" w:hint="eastAsia"/>
                <w:color w:val="404040"/>
                <w:lang w:val="en-CA"/>
              </w:rPr>
              <w:t>Ω</w:t>
            </w: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 xml:space="preserve"> max</w:t>
            </w:r>
          </w:p>
          <w:p w14:paraId="277E2EA5" w14:textId="2C8ED657" w:rsidR="00ED7D9E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>
              <w:rPr>
                <w:rFonts w:asciiTheme="minorHAnsi" w:eastAsiaTheme="minorHAnsi" w:hAnsiTheme="minorHAnsi" w:cstheme="minorHAnsi"/>
                <w:color w:val="404040"/>
                <w:lang w:val="en-CA"/>
              </w:rPr>
              <w:t xml:space="preserve">                                         </w:t>
            </w: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Voltage: 10,0000</w:t>
            </w:r>
            <w:r w:rsidRPr="00DF43DE">
              <w:rPr>
                <w:rFonts w:asciiTheme="minorHAnsi" w:eastAsiaTheme="minorHAnsi" w:hAnsiTheme="minorHAnsi" w:cstheme="minorHAnsi" w:hint="eastAsia"/>
                <w:color w:val="404040"/>
                <w:lang w:val="en-CA"/>
              </w:rPr>
              <w:t>Ω</w:t>
            </w: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 xml:space="preserve"> </w:t>
            </w:r>
            <w:r>
              <w:rPr>
                <w:rFonts w:asciiTheme="minorHAnsi" w:eastAsiaTheme="minorHAnsi" w:hAnsiTheme="minorHAnsi" w:cstheme="minorHAnsi"/>
                <w:color w:val="404040"/>
                <w:lang w:val="en-CA"/>
              </w:rPr>
              <w:t xml:space="preserve">minimum </w:t>
            </w:r>
          </w:p>
        </w:tc>
      </w:tr>
      <w:tr w:rsidR="00680C7B" w:rsidRPr="00DF43DE" w14:paraId="0974B4CB" w14:textId="77777777" w:rsidTr="00DF43DE">
        <w:trPr>
          <w:trHeight w:val="268"/>
        </w:trPr>
        <w:tc>
          <w:tcPr>
            <w:tcW w:w="2985" w:type="dxa"/>
            <w:shd w:val="clear" w:color="auto" w:fill="auto"/>
          </w:tcPr>
          <w:p w14:paraId="1D348FA9" w14:textId="759C6F68" w:rsidR="00680C7B" w:rsidRPr="00350F17" w:rsidRDefault="00DF43DE" w:rsidP="00EC0BA5">
            <w:pPr>
              <w:pStyle w:val="TableParagraph"/>
              <w:spacing w:line="248" w:lineRule="exact"/>
              <w:rPr>
                <w:color w:val="017564"/>
              </w:rPr>
            </w:pPr>
            <w:r w:rsidRPr="00DF43DE">
              <w:rPr>
                <w:color w:val="017564"/>
              </w:rPr>
              <w:t>BACnet® PROTOCOL</w:t>
            </w:r>
          </w:p>
        </w:tc>
        <w:tc>
          <w:tcPr>
            <w:tcW w:w="7805" w:type="dxa"/>
            <w:shd w:val="clear" w:color="auto" w:fill="auto"/>
          </w:tcPr>
          <w:p w14:paraId="4445EF8B" w14:textId="77777777" w:rsidR="00DF43DE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MS/TP, 2-wire RS-485</w:t>
            </w:r>
          </w:p>
          <w:p w14:paraId="4A038694" w14:textId="77777777" w:rsidR="00DF43DE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Baud rate - 9600, 19200, 38400, 57600, or 115200</w:t>
            </w:r>
          </w:p>
          <w:p w14:paraId="0477F813" w14:textId="044EC8DD" w:rsidR="00680C7B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0-127 slave address range</w:t>
            </w:r>
          </w:p>
        </w:tc>
      </w:tr>
      <w:tr w:rsidR="00680C7B" w:rsidRPr="00DF43DE" w14:paraId="0B65F75E" w14:textId="77777777" w:rsidTr="00DF43DE">
        <w:trPr>
          <w:trHeight w:val="268"/>
        </w:trPr>
        <w:tc>
          <w:tcPr>
            <w:tcW w:w="2985" w:type="dxa"/>
            <w:shd w:val="clear" w:color="auto" w:fill="auto"/>
          </w:tcPr>
          <w:p w14:paraId="19FB95AE" w14:textId="6BFC5D39" w:rsidR="00680C7B" w:rsidRPr="00350F17" w:rsidRDefault="00DF43DE" w:rsidP="00EC0BA5">
            <w:pPr>
              <w:pStyle w:val="TableParagraph"/>
              <w:spacing w:line="248" w:lineRule="exact"/>
              <w:rPr>
                <w:color w:val="017564"/>
              </w:rPr>
            </w:pPr>
            <w:r w:rsidRPr="00DF43DE">
              <w:rPr>
                <w:color w:val="017564"/>
              </w:rPr>
              <w:t>MODBUS PROTOCOL</w:t>
            </w:r>
          </w:p>
        </w:tc>
        <w:tc>
          <w:tcPr>
            <w:tcW w:w="7805" w:type="dxa"/>
            <w:shd w:val="clear" w:color="auto" w:fill="auto"/>
          </w:tcPr>
          <w:p w14:paraId="5C07C367" w14:textId="77777777" w:rsidR="00DF43DE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RTU, 2-wire RS-485</w:t>
            </w:r>
          </w:p>
          <w:p w14:paraId="30E02654" w14:textId="77777777" w:rsidR="00DF43DE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Baud rate - 300, 600, 1200, 2400, 4800, 9600, 19200, or 38400</w:t>
            </w:r>
          </w:p>
          <w:p w14:paraId="63A9FD44" w14:textId="222B2B2D" w:rsidR="00680C7B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1-255 slave address range</w:t>
            </w:r>
          </w:p>
        </w:tc>
      </w:tr>
      <w:tr w:rsidR="00350F17" w:rsidRPr="00DF43DE" w14:paraId="760F8B05" w14:textId="77777777" w:rsidTr="00DF43DE">
        <w:trPr>
          <w:trHeight w:val="268"/>
        </w:trPr>
        <w:tc>
          <w:tcPr>
            <w:tcW w:w="2985" w:type="dxa"/>
            <w:shd w:val="clear" w:color="auto" w:fill="auto"/>
          </w:tcPr>
          <w:p w14:paraId="16A58CD1" w14:textId="05FD3A65" w:rsidR="00350F17" w:rsidRPr="00350F17" w:rsidRDefault="00DF43DE" w:rsidP="00EC0BA5">
            <w:pPr>
              <w:pStyle w:val="TableParagraph"/>
              <w:spacing w:line="248" w:lineRule="exact"/>
              <w:rPr>
                <w:color w:val="017564"/>
              </w:rPr>
            </w:pPr>
            <w:r w:rsidRPr="00DF43DE">
              <w:rPr>
                <w:color w:val="017564"/>
              </w:rPr>
              <w:t>POWER SUPPLY</w:t>
            </w:r>
          </w:p>
        </w:tc>
        <w:tc>
          <w:tcPr>
            <w:tcW w:w="7805" w:type="dxa"/>
            <w:shd w:val="clear" w:color="auto" w:fill="auto"/>
          </w:tcPr>
          <w:p w14:paraId="6817D9E8" w14:textId="64357F69" w:rsidR="00350F17" w:rsidRPr="00DF43DE" w:rsidRDefault="00476044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476044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20 to 27 Vdc, 16 to 27 Vac (non-isolated half-wave rectified)</w:t>
            </w:r>
          </w:p>
        </w:tc>
      </w:tr>
      <w:tr w:rsidR="00680C7B" w:rsidRPr="00DF43DE" w14:paraId="25C5B24E" w14:textId="77777777" w:rsidTr="00DF43DE">
        <w:trPr>
          <w:trHeight w:val="268"/>
        </w:trPr>
        <w:tc>
          <w:tcPr>
            <w:tcW w:w="2985" w:type="dxa"/>
            <w:shd w:val="clear" w:color="auto" w:fill="auto"/>
          </w:tcPr>
          <w:p w14:paraId="53D2F81F" w14:textId="27963041" w:rsidR="00680C7B" w:rsidRPr="00350F17" w:rsidRDefault="00476044" w:rsidP="00EC0BA5">
            <w:pPr>
              <w:pStyle w:val="TableParagraph"/>
              <w:spacing w:line="248" w:lineRule="exact"/>
              <w:rPr>
                <w:color w:val="017564"/>
              </w:rPr>
            </w:pPr>
            <w:r w:rsidRPr="00476044">
              <w:rPr>
                <w:color w:val="017564"/>
              </w:rPr>
              <w:t>CONSUMPTION @ 24 VAC</w:t>
            </w:r>
          </w:p>
        </w:tc>
        <w:tc>
          <w:tcPr>
            <w:tcW w:w="7805" w:type="dxa"/>
            <w:shd w:val="clear" w:color="auto" w:fill="auto"/>
          </w:tcPr>
          <w:p w14:paraId="41C0613D" w14:textId="77777777" w:rsidR="00476044" w:rsidRPr="00476044" w:rsidRDefault="00476044" w:rsidP="00476044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476044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Current: 50 mA max @ 24 Vdc, 1.5 VA max</w:t>
            </w:r>
          </w:p>
          <w:p w14:paraId="5F85A988" w14:textId="0C5F43D8" w:rsidR="00680C7B" w:rsidRPr="00DF43DE" w:rsidRDefault="00476044" w:rsidP="00476044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476044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Voltage: 30 mA max @ 24 Vdc, 1 VA @ 24 Vac</w:t>
            </w:r>
          </w:p>
        </w:tc>
      </w:tr>
      <w:tr w:rsidR="00680C7B" w:rsidRPr="00DF43DE" w14:paraId="2B986971" w14:textId="77777777" w:rsidTr="00DF43DE">
        <w:trPr>
          <w:trHeight w:val="268"/>
        </w:trPr>
        <w:tc>
          <w:tcPr>
            <w:tcW w:w="2985" w:type="dxa"/>
            <w:shd w:val="clear" w:color="auto" w:fill="auto"/>
          </w:tcPr>
          <w:p w14:paraId="74336C44" w14:textId="4D88CB91" w:rsidR="00680C7B" w:rsidRPr="00350F17" w:rsidRDefault="00476044" w:rsidP="00EC0BA5">
            <w:pPr>
              <w:pStyle w:val="TableParagraph"/>
              <w:spacing w:line="248" w:lineRule="exact"/>
              <w:rPr>
                <w:color w:val="017564"/>
              </w:rPr>
            </w:pPr>
            <w:r w:rsidRPr="00476044">
              <w:rPr>
                <w:color w:val="017564"/>
              </w:rPr>
              <w:t>OPERATING CONDITIONS</w:t>
            </w:r>
          </w:p>
        </w:tc>
        <w:tc>
          <w:tcPr>
            <w:tcW w:w="7805" w:type="dxa"/>
            <w:shd w:val="clear" w:color="auto" w:fill="auto"/>
          </w:tcPr>
          <w:p w14:paraId="73CD71EC" w14:textId="7102DA10" w:rsidR="00924D6C" w:rsidRPr="00DF43DE" w:rsidRDefault="00476044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476044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-30 to 50°C (-22 to 122°F), 0 to 95 %RH non-condensing</w:t>
            </w:r>
          </w:p>
        </w:tc>
      </w:tr>
      <w:tr w:rsidR="00924D6C" w:rsidRPr="00DF43DE" w14:paraId="25F42C47" w14:textId="77777777" w:rsidTr="00DF43DE">
        <w:trPr>
          <w:trHeight w:val="268"/>
        </w:trPr>
        <w:tc>
          <w:tcPr>
            <w:tcW w:w="2985" w:type="dxa"/>
            <w:shd w:val="clear" w:color="auto" w:fill="auto"/>
          </w:tcPr>
          <w:p w14:paraId="2E77EE20" w14:textId="16ADDFE4" w:rsidR="00924D6C" w:rsidRDefault="00476044" w:rsidP="00EC0BA5">
            <w:pPr>
              <w:pStyle w:val="TableParagraph"/>
              <w:spacing w:line="248" w:lineRule="exact"/>
              <w:rPr>
                <w:color w:val="017564"/>
              </w:rPr>
            </w:pPr>
            <w:r w:rsidRPr="00476044">
              <w:rPr>
                <w:color w:val="017564"/>
              </w:rPr>
              <w:t>STORAGE CONDITIONS</w:t>
            </w:r>
          </w:p>
        </w:tc>
        <w:tc>
          <w:tcPr>
            <w:tcW w:w="7805" w:type="dxa"/>
            <w:shd w:val="clear" w:color="auto" w:fill="auto"/>
          </w:tcPr>
          <w:p w14:paraId="49F70E80" w14:textId="10078630" w:rsidR="00924D6C" w:rsidRPr="00DF43DE" w:rsidRDefault="00476044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476044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-40 to 70°C (-40 to 158°F), 0 to 95 %RH non-condensing</w:t>
            </w:r>
          </w:p>
        </w:tc>
      </w:tr>
      <w:tr w:rsidR="00350F17" w:rsidRPr="00DF43DE" w14:paraId="769D15B8" w14:textId="77777777" w:rsidTr="00DF43DE">
        <w:trPr>
          <w:trHeight w:val="268"/>
        </w:trPr>
        <w:tc>
          <w:tcPr>
            <w:tcW w:w="2985" w:type="dxa"/>
            <w:shd w:val="clear" w:color="auto" w:fill="auto"/>
          </w:tcPr>
          <w:p w14:paraId="1BB3F89B" w14:textId="5108370B" w:rsidR="00350F17" w:rsidRPr="00350F17" w:rsidRDefault="00476044" w:rsidP="00EC0BA5">
            <w:pPr>
              <w:pStyle w:val="TableParagraph"/>
              <w:spacing w:line="248" w:lineRule="exact"/>
              <w:rPr>
                <w:color w:val="017564"/>
              </w:rPr>
            </w:pPr>
            <w:r w:rsidRPr="00476044">
              <w:rPr>
                <w:color w:val="017564"/>
              </w:rPr>
              <w:t>WIRING CONNECTIONS</w:t>
            </w:r>
          </w:p>
        </w:tc>
        <w:tc>
          <w:tcPr>
            <w:tcW w:w="7805" w:type="dxa"/>
            <w:shd w:val="clear" w:color="auto" w:fill="auto"/>
          </w:tcPr>
          <w:p w14:paraId="62551F42" w14:textId="4CB8DC32" w:rsidR="00350F17" w:rsidRPr="00DF43DE" w:rsidRDefault="00476044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476044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Terminal block (14 to 22 AWG)</w:t>
            </w:r>
          </w:p>
        </w:tc>
      </w:tr>
      <w:tr w:rsidR="009C42D7" w:rsidRPr="00350F17" w14:paraId="60B1BBF7" w14:textId="77777777" w:rsidTr="00DF43DE">
        <w:trPr>
          <w:trHeight w:val="268"/>
        </w:trPr>
        <w:tc>
          <w:tcPr>
            <w:tcW w:w="2985" w:type="dxa"/>
            <w:shd w:val="clear" w:color="auto" w:fill="auto"/>
          </w:tcPr>
          <w:p w14:paraId="42E59FEF" w14:textId="4A857943" w:rsidR="009C42D7" w:rsidRPr="00350F17" w:rsidRDefault="00476044" w:rsidP="00EC0BA5">
            <w:pPr>
              <w:pStyle w:val="TableParagraph"/>
              <w:spacing w:line="248" w:lineRule="exact"/>
            </w:pPr>
            <w:r w:rsidRPr="00476044">
              <w:rPr>
                <w:color w:val="017564"/>
              </w:rPr>
              <w:t>ENCLOSURE</w:t>
            </w:r>
          </w:p>
        </w:tc>
        <w:tc>
          <w:tcPr>
            <w:tcW w:w="7805" w:type="dxa"/>
            <w:shd w:val="clear" w:color="auto" w:fill="auto"/>
          </w:tcPr>
          <w:p w14:paraId="0637EFD2" w14:textId="77777777" w:rsidR="00476044" w:rsidRPr="00476044" w:rsidRDefault="00476044" w:rsidP="00476044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476044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Material: B - Grey polycarbonate, UL94-V0, IP65 (NEMA 4X)</w:t>
            </w:r>
          </w:p>
          <w:p w14:paraId="2AF8031D" w14:textId="77777777" w:rsidR="00476044" w:rsidRPr="00476044" w:rsidRDefault="00476044" w:rsidP="00476044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476044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F - Same as B, includes thread adapter (1/2” NPT to M16) and cable</w:t>
            </w:r>
          </w:p>
          <w:p w14:paraId="079C2F61" w14:textId="77777777" w:rsidR="00476044" w:rsidRPr="00476044" w:rsidRDefault="00476044" w:rsidP="00476044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476044">
              <w:rPr>
                <w:rFonts w:asciiTheme="minorHAnsi" w:eastAsiaTheme="minorHAnsi" w:hAnsiTheme="minorHAnsi" w:cstheme="minorHAnsi"/>
                <w:color w:val="404040"/>
                <w:lang w:val="en-CA"/>
              </w:rPr>
              <w:lastRenderedPageBreak/>
              <w:t>gland fitting</w:t>
            </w:r>
          </w:p>
          <w:p w14:paraId="0DD2466D" w14:textId="77777777" w:rsidR="00476044" w:rsidRPr="00476044" w:rsidRDefault="00476044" w:rsidP="00476044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476044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Dimensions: 112.5mm W x 116.5mm H x 53.7mm D (4.43” x 4.58” 2.11”)</w:t>
            </w:r>
          </w:p>
          <w:p w14:paraId="7E356006" w14:textId="01BFD4E6" w:rsidR="009C42D7" w:rsidRPr="00DE0957" w:rsidRDefault="00476044" w:rsidP="00476044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476044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Probe: 230mm (9”) L x 12.7mm (1/2”) D, 304 S/S with porous filter</w:t>
            </w:r>
          </w:p>
        </w:tc>
      </w:tr>
      <w:tr w:rsidR="009C42D7" w:rsidRPr="00350F17" w14:paraId="6CF91F54" w14:textId="77777777" w:rsidTr="00DF43DE">
        <w:trPr>
          <w:trHeight w:val="268"/>
        </w:trPr>
        <w:tc>
          <w:tcPr>
            <w:tcW w:w="2985" w:type="dxa"/>
            <w:shd w:val="clear" w:color="auto" w:fill="auto"/>
          </w:tcPr>
          <w:p w14:paraId="1D84E141" w14:textId="13D0CAE4" w:rsidR="009C42D7" w:rsidRPr="00350F17" w:rsidRDefault="00476044" w:rsidP="00EC0BA5">
            <w:pPr>
              <w:pStyle w:val="TableParagraph"/>
              <w:spacing w:line="248" w:lineRule="exact"/>
            </w:pPr>
            <w:r w:rsidRPr="00476044">
              <w:rPr>
                <w:color w:val="017564"/>
              </w:rPr>
              <w:lastRenderedPageBreak/>
              <w:t>APPROVALS</w:t>
            </w:r>
          </w:p>
        </w:tc>
        <w:tc>
          <w:tcPr>
            <w:tcW w:w="7805" w:type="dxa"/>
            <w:shd w:val="clear" w:color="auto" w:fill="auto"/>
          </w:tcPr>
          <w:p w14:paraId="0DC22B05" w14:textId="239E7CC6" w:rsidR="009C42D7" w:rsidRPr="00350F17" w:rsidRDefault="00476044" w:rsidP="00EC0BA5">
            <w:pPr>
              <w:pStyle w:val="TableParagraph"/>
              <w:ind w:left="0"/>
              <w:rPr>
                <w:rFonts w:asciiTheme="minorHAnsi" w:hAnsiTheme="minorHAnsi" w:cstheme="minorHAnsi"/>
              </w:rPr>
            </w:pPr>
            <w:r w:rsidRPr="00476044">
              <w:rPr>
                <w:rFonts w:asciiTheme="minorHAnsi" w:hAnsiTheme="minorHAnsi" w:cstheme="minorHAnsi"/>
              </w:rPr>
              <w:t>CE</w:t>
            </w:r>
          </w:p>
        </w:tc>
      </w:tr>
      <w:tr w:rsidR="009C42D7" w:rsidRPr="00350F17" w14:paraId="6304B258" w14:textId="77777777" w:rsidTr="00DF43DE">
        <w:trPr>
          <w:trHeight w:val="270"/>
        </w:trPr>
        <w:tc>
          <w:tcPr>
            <w:tcW w:w="2985" w:type="dxa"/>
            <w:shd w:val="clear" w:color="auto" w:fill="auto"/>
          </w:tcPr>
          <w:p w14:paraId="2C33C26B" w14:textId="25F93985" w:rsidR="009C42D7" w:rsidRPr="00350F17" w:rsidRDefault="00476044" w:rsidP="00EC0BA5">
            <w:pPr>
              <w:pStyle w:val="TableParagraph"/>
              <w:spacing w:line="251" w:lineRule="exact"/>
            </w:pPr>
            <w:r w:rsidRPr="00476044">
              <w:rPr>
                <w:color w:val="017564"/>
              </w:rPr>
              <w:t>COUNTRY OF ORIGIN</w:t>
            </w:r>
          </w:p>
        </w:tc>
        <w:tc>
          <w:tcPr>
            <w:tcW w:w="7805" w:type="dxa"/>
            <w:shd w:val="clear" w:color="auto" w:fill="auto"/>
          </w:tcPr>
          <w:p w14:paraId="58B641BC" w14:textId="5516D079" w:rsidR="009C42D7" w:rsidRPr="00350F17" w:rsidRDefault="00476044" w:rsidP="00EC0BA5">
            <w:pPr>
              <w:pStyle w:val="TableParagraph"/>
              <w:ind w:left="0"/>
              <w:rPr>
                <w:rFonts w:asciiTheme="minorHAnsi" w:hAnsiTheme="minorHAnsi" w:cstheme="minorHAnsi"/>
              </w:rPr>
            </w:pPr>
            <w:r w:rsidRPr="00476044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Canada</w:t>
            </w:r>
          </w:p>
        </w:tc>
      </w:tr>
    </w:tbl>
    <w:p w14:paraId="4755A136" w14:textId="6AF9FC5C" w:rsidR="00C63151" w:rsidRPr="00B67DF8" w:rsidRDefault="00C63151" w:rsidP="00870AD8">
      <w:pPr>
        <w:tabs>
          <w:tab w:val="left" w:pos="6396"/>
        </w:tabs>
        <w:rPr>
          <w:rFonts w:asciiTheme="minorHAnsi" w:hAnsiTheme="minorHAnsi"/>
        </w:rPr>
      </w:pPr>
    </w:p>
    <w:sectPr w:rsidR="00C63151" w:rsidRPr="00B67DF8" w:rsidSect="00590DC5">
      <w:headerReference w:type="default" r:id="rId7"/>
      <w:footerReference w:type="default" r:id="rId8"/>
      <w:pgSz w:w="12240" w:h="15840" w:code="1"/>
      <w:pgMar w:top="1985" w:right="720" w:bottom="720" w:left="720" w:header="709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2CD35F" w14:textId="77777777" w:rsidR="0052190C" w:rsidRDefault="0052190C" w:rsidP="00546523">
      <w:r>
        <w:separator/>
      </w:r>
    </w:p>
  </w:endnote>
  <w:endnote w:type="continuationSeparator" w:id="0">
    <w:p w14:paraId="7188186A" w14:textId="77777777" w:rsidR="0052190C" w:rsidRDefault="0052190C" w:rsidP="00546523">
      <w:r>
        <w:continuationSeparator/>
      </w:r>
    </w:p>
  </w:endnote>
  <w:endnote w:type="continuationNotice" w:id="1">
    <w:p w14:paraId="43E4A884" w14:textId="77777777" w:rsidR="0052190C" w:rsidRDefault="0052190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yriad Pro">
    <w:altName w:val="Segoe U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Xerox Serif Wide">
    <w:altName w:val="Times New Roman"/>
    <w:charset w:val="00"/>
    <w:family w:val="roman"/>
    <w:pitch w:val="variable"/>
    <w:sig w:usb0="00000007" w:usb1="00000000" w:usb2="00000000" w:usb3="00000000" w:csb0="0000001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0EE3A5" w14:textId="60FFE2A3" w:rsidR="005F327F" w:rsidRPr="00BC1BDA" w:rsidRDefault="00716A20" w:rsidP="007B1B1D">
    <w:pPr>
      <w:pStyle w:val="Footer"/>
      <w:jc w:val="both"/>
      <w:rPr>
        <w:color w:val="000000" w:themeColor="text1"/>
        <w:sz w:val="16"/>
      </w:rPr>
    </w:pPr>
    <w:r>
      <w:rPr>
        <w:noProof/>
        <w:color w:val="FFFFFF" w:themeColor="background1"/>
        <w:sz w:val="16"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41AE5472" wp14:editId="728C375B">
              <wp:simplePos x="0" y="0"/>
              <wp:positionH relativeFrom="column">
                <wp:posOffset>3263900</wp:posOffset>
              </wp:positionH>
              <wp:positionV relativeFrom="paragraph">
                <wp:posOffset>27305</wp:posOffset>
              </wp:positionV>
              <wp:extent cx="0" cy="387350"/>
              <wp:effectExtent l="0" t="0" r="38100" b="31750"/>
              <wp:wrapNone/>
              <wp:docPr id="10" name="Straight Connector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387350"/>
                      </a:xfrm>
                      <a:prstGeom prst="line">
                        <a:avLst/>
                      </a:prstGeom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6C69794" id="Straight Connector 10" o:spid="_x0000_s1026" style="position:absolute;z-index:25165824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7pt,2.15pt" to="257pt,3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" strokecolor="white [3212]" strokeweight=".5pt">
              <v:stroke joinstyle="miter"/>
            </v:line>
          </w:pict>
        </mc:Fallback>
      </mc:AlternateContent>
    </w:r>
    <w:r w:rsidRPr="00816589">
      <w:rPr>
        <w:noProof/>
        <w:color w:val="FFFFFF" w:themeColor="background1"/>
        <w:sz w:val="16"/>
      </w:rPr>
      <mc:AlternateContent>
        <mc:Choice Requires="wps">
          <w:drawing>
            <wp:anchor distT="45720" distB="45720" distL="114300" distR="114300" simplePos="0" relativeHeight="251658241" behindDoc="1" locked="0" layoutInCell="1" allowOverlap="1" wp14:anchorId="1C73FF18" wp14:editId="3DD9FBBA">
              <wp:simplePos x="0" y="0"/>
              <wp:positionH relativeFrom="margin">
                <wp:posOffset>-438150</wp:posOffset>
              </wp:positionH>
              <wp:positionV relativeFrom="paragraph">
                <wp:posOffset>-17145</wp:posOffset>
              </wp:positionV>
              <wp:extent cx="3689350" cy="501650"/>
              <wp:effectExtent l="0" t="0" r="6350" b="0"/>
              <wp:wrapTight wrapText="bothSides">
                <wp:wrapPolygon edited="0">
                  <wp:start x="0" y="0"/>
                  <wp:lineTo x="0" y="20506"/>
                  <wp:lineTo x="21526" y="20506"/>
                  <wp:lineTo x="21526" y="0"/>
                  <wp:lineTo x="0" y="0"/>
                </wp:wrapPolygon>
              </wp:wrapTight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89350" cy="501650"/>
                      </a:xfrm>
                      <a:prstGeom prst="rect">
                        <a:avLst/>
                      </a:prstGeom>
                      <a:solidFill>
                        <a:srgbClr val="007565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790FE34" w14:textId="77777777" w:rsidR="00637C14" w:rsidRPr="00637C14" w:rsidRDefault="00816589" w:rsidP="00637C14">
                          <w:pPr>
                            <w:pStyle w:val="Footer"/>
                            <w:jc w:val="right"/>
                            <w:rPr>
                              <w:b/>
                              <w:color w:val="FFFFFF" w:themeColor="background1"/>
                              <w:sz w:val="16"/>
                            </w:rPr>
                          </w:pPr>
                          <w:r w:rsidRPr="00637C14">
                            <w:rPr>
                              <w:b/>
                              <w:color w:val="FFFFFF" w:themeColor="background1"/>
                              <w:sz w:val="16"/>
                            </w:rPr>
                            <w:t>Greystone Energy Systems, Inc.</w:t>
                          </w:r>
                        </w:p>
                        <w:p w14:paraId="7D571315" w14:textId="0B9F2CD3" w:rsidR="00816589" w:rsidRDefault="006A03AE" w:rsidP="00637C14">
                          <w:pPr>
                            <w:pStyle w:val="Footer"/>
                            <w:jc w:val="right"/>
                            <w:rPr>
                              <w:color w:val="FFFFFF" w:themeColor="background1"/>
                              <w:sz w:val="16"/>
                            </w:rPr>
                          </w:pPr>
                          <w:r>
                            <w:rPr>
                              <w:color w:val="FFFFFF" w:themeColor="background1"/>
                              <w:sz w:val="16"/>
                            </w:rPr>
                            <w:t>150 English Dr.</w:t>
                          </w:r>
                        </w:p>
                        <w:p w14:paraId="0E6E93E4" w14:textId="07DA499D" w:rsidR="000D61F9" w:rsidRPr="00637C14" w:rsidRDefault="006A03AE" w:rsidP="00637C14">
                          <w:pPr>
                            <w:pStyle w:val="Footer"/>
                            <w:jc w:val="right"/>
                            <w:rPr>
                              <w:color w:val="FFFFFF" w:themeColor="background1"/>
                              <w:sz w:val="16"/>
                            </w:rPr>
                          </w:pPr>
                          <w:r>
                            <w:rPr>
                              <w:color w:val="FFFFFF" w:themeColor="background1"/>
                              <w:sz w:val="16"/>
                            </w:rPr>
                            <w:t>Moncton, NB E1E 4G7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C73FF1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34.5pt;margin-top:-1.35pt;width:290.5pt;height:39.5pt;z-index:-251658239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" fillcolor="#007565" stroked="f">
              <v:textbox>
                <w:txbxContent>
                  <w:p w14:paraId="7790FE34" w14:textId="77777777" w:rsidR="00637C14" w:rsidRPr="00637C14" w:rsidRDefault="00816589" w:rsidP="00637C14">
                    <w:pPr>
                      <w:pStyle w:val="Footer"/>
                      <w:jc w:val="right"/>
                      <w:rPr>
                        <w:b/>
                        <w:color w:val="FFFFFF" w:themeColor="background1"/>
                        <w:sz w:val="16"/>
                      </w:rPr>
                    </w:pPr>
                    <w:r w:rsidRPr="00637C14">
                      <w:rPr>
                        <w:b/>
                        <w:color w:val="FFFFFF" w:themeColor="background1"/>
                        <w:sz w:val="16"/>
                      </w:rPr>
                      <w:t>Greystone Energy Systems, Inc.</w:t>
                    </w:r>
                  </w:p>
                  <w:p w14:paraId="7D571315" w14:textId="0B9F2CD3" w:rsidR="00816589" w:rsidRDefault="006A03AE" w:rsidP="00637C14">
                    <w:pPr>
                      <w:pStyle w:val="Footer"/>
                      <w:jc w:val="right"/>
                      <w:rPr>
                        <w:color w:val="FFFFFF" w:themeColor="background1"/>
                        <w:sz w:val="16"/>
                      </w:rPr>
                    </w:pPr>
                    <w:r>
                      <w:rPr>
                        <w:color w:val="FFFFFF" w:themeColor="background1"/>
                        <w:sz w:val="16"/>
                      </w:rPr>
                      <w:t>150 English Dr.</w:t>
                    </w:r>
                  </w:p>
                  <w:p w14:paraId="0E6E93E4" w14:textId="07DA499D" w:rsidR="000D61F9" w:rsidRPr="00637C14" w:rsidRDefault="006A03AE" w:rsidP="00637C14">
                    <w:pPr>
                      <w:pStyle w:val="Footer"/>
                      <w:jc w:val="right"/>
                      <w:rPr>
                        <w:color w:val="FFFFFF" w:themeColor="background1"/>
                        <w:sz w:val="16"/>
                      </w:rPr>
                    </w:pPr>
                    <w:r>
                      <w:rPr>
                        <w:color w:val="FFFFFF" w:themeColor="background1"/>
                        <w:sz w:val="16"/>
                      </w:rPr>
                      <w:t>Moncton, NB E1E 4G7</w:t>
                    </w:r>
                  </w:p>
                </w:txbxContent>
              </v:textbox>
              <w10:wrap type="tight" anchorx="margin"/>
            </v:shape>
          </w:pict>
        </mc:Fallback>
      </mc:AlternateContent>
    </w:r>
    <w:r>
      <w:rPr>
        <w:noProof/>
        <w:color w:val="FFFFFF" w:themeColor="background1"/>
        <w:sz w:val="16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433D9780" wp14:editId="53A66E51">
              <wp:simplePos x="0" y="0"/>
              <wp:positionH relativeFrom="column">
                <wp:posOffset>3244850</wp:posOffset>
              </wp:positionH>
              <wp:positionV relativeFrom="paragraph">
                <wp:posOffset>-17145</wp:posOffset>
              </wp:positionV>
              <wp:extent cx="4051300" cy="501650"/>
              <wp:effectExtent l="0" t="0" r="6350" b="0"/>
              <wp:wrapNone/>
              <wp:docPr id="8" name="Text Box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51300" cy="501650"/>
                      </a:xfrm>
                      <a:prstGeom prst="rect">
                        <a:avLst/>
                      </a:prstGeom>
                      <a:solidFill>
                        <a:srgbClr val="007565"/>
                      </a:solidFill>
                      <a:ln w="12700">
                        <a:noFill/>
                      </a:ln>
                    </wps:spPr>
                    <wps:txbx>
                      <w:txbxContent>
                        <w:p w14:paraId="147EC675" w14:textId="743197A3" w:rsidR="000D61F9" w:rsidRDefault="000D61F9" w:rsidP="00637C14">
                          <w:pPr>
                            <w:pStyle w:val="Footer"/>
                            <w:rPr>
                              <w:color w:val="FFFFFF" w:themeColor="background1"/>
                              <w:sz w:val="16"/>
                            </w:rPr>
                          </w:pPr>
                          <w:r>
                            <w:rPr>
                              <w:color w:val="FFFFFF" w:themeColor="background1"/>
                              <w:sz w:val="16"/>
                            </w:rPr>
                            <w:t>+</w:t>
                          </w:r>
                          <w:r w:rsidR="006A03AE">
                            <w:rPr>
                              <w:color w:val="FFFFFF" w:themeColor="background1"/>
                              <w:sz w:val="16"/>
                            </w:rPr>
                            <w:t>1 506 853 3057</w:t>
                          </w:r>
                        </w:p>
                        <w:p w14:paraId="737FBB6C" w14:textId="65D0C158" w:rsidR="00637C14" w:rsidRPr="00895D76" w:rsidRDefault="00910537" w:rsidP="00637C14">
                          <w:pPr>
                            <w:pStyle w:val="Footer"/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</w:pPr>
                          <w:r>
                            <w:rPr>
                              <w:rStyle w:val="Hyperlink"/>
                              <w:color w:val="FFFFFF" w:themeColor="background1"/>
                              <w:sz w:val="16"/>
                            </w:rPr>
                            <w:t>mail</w:t>
                          </w:r>
                          <w:r w:rsidR="00002EAA">
                            <w:rPr>
                              <w:rStyle w:val="Hyperlink"/>
                              <w:color w:val="FFFFFF" w:themeColor="background1"/>
                              <w:sz w:val="16"/>
                            </w:rPr>
                            <w:t>@greystoneenergy.com</w:t>
                          </w:r>
                          <w:r w:rsidR="006019B6" w:rsidRPr="00DC3D7B">
                            <w:rPr>
                              <w:color w:val="FFFFFF" w:themeColor="background1"/>
                              <w:sz w:val="16"/>
                            </w:rPr>
                            <w:tab/>
                          </w:r>
                          <w:r w:rsidR="00DC3D7B">
                            <w:rPr>
                              <w:color w:val="FFFFFF" w:themeColor="background1"/>
                              <w:sz w:val="16"/>
                            </w:rPr>
                            <w:t xml:space="preserve">                                 </w:t>
                          </w:r>
                          <w:r w:rsidR="00DC3D7B" w:rsidRPr="00895D76"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  <w:t xml:space="preserve">      </w:t>
                          </w:r>
                          <w:r w:rsidR="008C16C3" w:rsidRPr="00895D76"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  <w:t>Pag</w:t>
                          </w:r>
                          <w:r w:rsidR="00DC3D7B" w:rsidRPr="00895D76"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  <w:t xml:space="preserve">e </w:t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fldChar w:fldCharType="begin"/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instrText xml:space="preserve"> PAGE  \* Arabic  \* MERGEFORMAT </w:instrText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>2</w:t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fldChar w:fldCharType="end"/>
                          </w:r>
                          <w:r w:rsidR="00DC3D7B" w:rsidRPr="00895D76"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  <w:t xml:space="preserve"> of </w:t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fldChar w:fldCharType="begin"/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instrText xml:space="preserve"> NUMPAGES  \* Arabic  \* MERGEFORMAT </w:instrText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>4</w:t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  <w:p w14:paraId="671112AA" w14:textId="1C3E469A" w:rsidR="0044015F" w:rsidRPr="00637C14" w:rsidRDefault="00476044" w:rsidP="00637C14">
                          <w:pPr>
                            <w:pStyle w:val="Footer"/>
                            <w:rPr>
                              <w:color w:val="FFFFFF" w:themeColor="background1"/>
                              <w:sz w:val="16"/>
                            </w:rPr>
                          </w:pPr>
                          <w:r>
                            <w:rPr>
                              <w:color w:val="FFFFFF" w:themeColor="background1"/>
                              <w:sz w:val="16"/>
                            </w:rPr>
                            <w:t>ES-DWDT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33D9780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7" type="#_x0000_t202" style="position:absolute;left:0;text-align:left;margin-left:255.5pt;margin-top:-1.35pt;width:319pt;height:39.5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" fillcolor="#007565" stroked="f" strokeweight="1pt">
              <v:textbox>
                <w:txbxContent>
                  <w:p w14:paraId="147EC675" w14:textId="743197A3" w:rsidR="000D61F9" w:rsidRDefault="000D61F9" w:rsidP="00637C14">
                    <w:pPr>
                      <w:pStyle w:val="Footer"/>
                      <w:rPr>
                        <w:color w:val="FFFFFF" w:themeColor="background1"/>
                        <w:sz w:val="16"/>
                      </w:rPr>
                    </w:pPr>
                    <w:r>
                      <w:rPr>
                        <w:color w:val="FFFFFF" w:themeColor="background1"/>
                        <w:sz w:val="16"/>
                      </w:rPr>
                      <w:t>+</w:t>
                    </w:r>
                    <w:r w:rsidR="006A03AE">
                      <w:rPr>
                        <w:color w:val="FFFFFF" w:themeColor="background1"/>
                        <w:sz w:val="16"/>
                      </w:rPr>
                      <w:t>1 506 853 3057</w:t>
                    </w:r>
                  </w:p>
                  <w:p w14:paraId="737FBB6C" w14:textId="65D0C158" w:rsidR="00637C14" w:rsidRPr="00895D76" w:rsidRDefault="00910537" w:rsidP="00637C14">
                    <w:pPr>
                      <w:pStyle w:val="Footer"/>
                      <w:rPr>
                        <w:color w:val="FFFFFF" w:themeColor="background1"/>
                        <w:sz w:val="18"/>
                        <w:szCs w:val="18"/>
                      </w:rPr>
                    </w:pPr>
                    <w:r>
                      <w:rPr>
                        <w:rStyle w:val="Hyperlink"/>
                        <w:color w:val="FFFFFF" w:themeColor="background1"/>
                        <w:sz w:val="16"/>
                      </w:rPr>
                      <w:t>mail</w:t>
                    </w:r>
                    <w:r w:rsidR="00002EAA">
                      <w:rPr>
                        <w:rStyle w:val="Hyperlink"/>
                        <w:color w:val="FFFFFF" w:themeColor="background1"/>
                        <w:sz w:val="16"/>
                      </w:rPr>
                      <w:t>@greystoneenergy.com</w:t>
                    </w:r>
                    <w:r w:rsidR="006019B6" w:rsidRPr="00DC3D7B">
                      <w:rPr>
                        <w:color w:val="FFFFFF" w:themeColor="background1"/>
                        <w:sz w:val="16"/>
                      </w:rPr>
                      <w:tab/>
                    </w:r>
                    <w:r w:rsidR="00DC3D7B">
                      <w:rPr>
                        <w:color w:val="FFFFFF" w:themeColor="background1"/>
                        <w:sz w:val="16"/>
                      </w:rPr>
                      <w:t xml:space="preserve">                                 </w:t>
                    </w:r>
                    <w:r w:rsidR="00DC3D7B" w:rsidRPr="00895D76">
                      <w:rPr>
                        <w:color w:val="FFFFFF" w:themeColor="background1"/>
                        <w:sz w:val="18"/>
                        <w:szCs w:val="18"/>
                      </w:rPr>
                      <w:t xml:space="preserve">      </w:t>
                    </w:r>
                    <w:r w:rsidR="008C16C3" w:rsidRPr="00895D76">
                      <w:rPr>
                        <w:color w:val="FFFFFF" w:themeColor="background1"/>
                        <w:sz w:val="18"/>
                        <w:szCs w:val="18"/>
                      </w:rPr>
                      <w:t>Pag</w:t>
                    </w:r>
                    <w:r w:rsidR="00DC3D7B" w:rsidRPr="00895D76">
                      <w:rPr>
                        <w:color w:val="FFFFFF" w:themeColor="background1"/>
                        <w:sz w:val="18"/>
                        <w:szCs w:val="18"/>
                      </w:rPr>
                      <w:t xml:space="preserve">e </w:t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fldChar w:fldCharType="begin"/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instrText xml:space="preserve"> PAGE  \* Arabic  \* MERGEFORMAT </w:instrText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fldChar w:fldCharType="separate"/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t>2</w:t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fldChar w:fldCharType="end"/>
                    </w:r>
                    <w:r w:rsidR="00DC3D7B" w:rsidRPr="00895D76">
                      <w:rPr>
                        <w:color w:val="FFFFFF" w:themeColor="background1"/>
                        <w:sz w:val="18"/>
                        <w:szCs w:val="18"/>
                      </w:rPr>
                      <w:t xml:space="preserve"> of </w:t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fldChar w:fldCharType="begin"/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instrText xml:space="preserve"> NUMPAGES  \* Arabic  \* MERGEFORMAT </w:instrText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fldChar w:fldCharType="separate"/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t>4</w:t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fldChar w:fldCharType="end"/>
                    </w:r>
                  </w:p>
                  <w:p w14:paraId="671112AA" w14:textId="1C3E469A" w:rsidR="0044015F" w:rsidRPr="00637C14" w:rsidRDefault="00476044" w:rsidP="00637C14">
                    <w:pPr>
                      <w:pStyle w:val="Footer"/>
                      <w:rPr>
                        <w:color w:val="FFFFFF" w:themeColor="background1"/>
                        <w:sz w:val="16"/>
                      </w:rPr>
                    </w:pPr>
                    <w:r>
                      <w:rPr>
                        <w:color w:val="FFFFFF" w:themeColor="background1"/>
                        <w:sz w:val="16"/>
                      </w:rPr>
                      <w:t>ES-DWDT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F0075E" w14:textId="77777777" w:rsidR="0052190C" w:rsidRDefault="0052190C" w:rsidP="00546523">
      <w:r>
        <w:separator/>
      </w:r>
    </w:p>
  </w:footnote>
  <w:footnote w:type="continuationSeparator" w:id="0">
    <w:p w14:paraId="14E0A09D" w14:textId="77777777" w:rsidR="0052190C" w:rsidRDefault="0052190C" w:rsidP="00546523">
      <w:r>
        <w:continuationSeparator/>
      </w:r>
    </w:p>
  </w:footnote>
  <w:footnote w:type="continuationNotice" w:id="1">
    <w:p w14:paraId="721E285D" w14:textId="77777777" w:rsidR="0052190C" w:rsidRDefault="0052190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DE51EF6" w14:textId="01A2620E" w:rsidR="00546523" w:rsidRDefault="00A2276B">
    <w:pPr>
      <w:pStyle w:val="Header"/>
    </w:pPr>
    <w:r>
      <w:tab/>
    </w:r>
    <w:r w:rsidR="003F4DD8">
      <w:rPr>
        <w:noProof/>
      </w:rPr>
      <mc:AlternateContent>
        <mc:Choice Requires="wps">
          <w:drawing>
            <wp:anchor distT="0" distB="0" distL="114300" distR="114300" simplePos="0" relativeHeight="251658246" behindDoc="0" locked="0" layoutInCell="1" allowOverlap="1" wp14:anchorId="2F46225F" wp14:editId="1AE9392A">
              <wp:simplePos x="0" y="0"/>
              <wp:positionH relativeFrom="column">
                <wp:posOffset>2552700</wp:posOffset>
              </wp:positionH>
              <wp:positionV relativeFrom="paragraph">
                <wp:posOffset>661035</wp:posOffset>
              </wp:positionV>
              <wp:extent cx="57150" cy="57150"/>
              <wp:effectExtent l="0" t="0" r="19050" b="19050"/>
              <wp:wrapNone/>
              <wp:docPr id="9" name="Oval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150" cy="57150"/>
                      </a:xfrm>
                      <a:prstGeom prst="ellipse">
                        <a:avLst/>
                      </a:prstGeom>
                      <a:solidFill>
                        <a:srgbClr val="007565"/>
                      </a:solidFill>
                      <a:ln>
                        <a:solidFill>
                          <a:srgbClr val="007565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oval w14:anchorId="6F710389" id="Oval 9" o:spid="_x0000_s1026" style="position:absolute;margin-left:201pt;margin-top:52.05pt;width:4.5pt;height:4.5pt;z-index:25165824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" fillcolor="#007565" strokecolor="#007565" strokeweight="1pt">
              <v:stroke joinstyle="miter"/>
            </v:oval>
          </w:pict>
        </mc:Fallback>
      </mc:AlternateContent>
    </w:r>
    <w:r w:rsidR="003F4DD8">
      <w:rPr>
        <w:noProof/>
      </w:rPr>
      <mc:AlternateContent>
        <mc:Choice Requires="wps">
          <w:drawing>
            <wp:anchor distT="0" distB="0" distL="114300" distR="114300" simplePos="0" relativeHeight="251658245" behindDoc="0" locked="0" layoutInCell="1" allowOverlap="1" wp14:anchorId="0BF4AD6E" wp14:editId="28D2D259">
              <wp:simplePos x="0" y="0"/>
              <wp:positionH relativeFrom="column">
                <wp:posOffset>-520700</wp:posOffset>
              </wp:positionH>
              <wp:positionV relativeFrom="paragraph">
                <wp:posOffset>680085</wp:posOffset>
              </wp:positionV>
              <wp:extent cx="3111500" cy="6350"/>
              <wp:effectExtent l="0" t="0" r="31750" b="31750"/>
              <wp:wrapNone/>
              <wp:docPr id="7" name="Straight Connector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3111500" cy="6350"/>
                      </a:xfrm>
                      <a:prstGeom prst="line">
                        <a:avLst/>
                      </a:prstGeom>
                      <a:ln w="19050">
                        <a:solidFill>
                          <a:srgbClr val="007565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494756C" id="Straight Connector 7" o:spid="_x0000_s1026" style="position:absolute;z-index:25165824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1pt,53.55pt" to="204pt,5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" strokecolor="#007565" strokeweight="1.5pt">
              <v:stroke joinstyle="miter"/>
            </v:line>
          </w:pict>
        </mc:Fallback>
      </mc:AlternateContent>
    </w:r>
    <w:r w:rsidR="00200743">
      <w:rPr>
        <w:noProof/>
      </w:rPr>
      <w:drawing>
        <wp:anchor distT="0" distB="0" distL="114300" distR="114300" simplePos="0" relativeHeight="251658244" behindDoc="0" locked="0" layoutInCell="1" allowOverlap="1" wp14:anchorId="268E1D73" wp14:editId="08702A10">
          <wp:simplePos x="0" y="0"/>
          <wp:positionH relativeFrom="column">
            <wp:posOffset>4326255</wp:posOffset>
          </wp:positionH>
          <wp:positionV relativeFrom="paragraph">
            <wp:posOffset>-433705</wp:posOffset>
          </wp:positionV>
          <wp:extent cx="2974340" cy="2235200"/>
          <wp:effectExtent l="0" t="0" r="0" b="0"/>
          <wp:wrapNone/>
          <wp:docPr id="27" name="Picture 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G-0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74340" cy="2235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241D0">
      <w:rPr>
        <w:noProof/>
      </w:rPr>
      <w:drawing>
        <wp:anchor distT="0" distB="0" distL="114300" distR="114300" simplePos="0" relativeHeight="251658240" behindDoc="1" locked="0" layoutInCell="1" allowOverlap="1" wp14:anchorId="5F7F655F" wp14:editId="01E71D32">
          <wp:simplePos x="0" y="0"/>
          <wp:positionH relativeFrom="margin">
            <wp:posOffset>0</wp:posOffset>
          </wp:positionH>
          <wp:positionV relativeFrom="paragraph">
            <wp:posOffset>37465</wp:posOffset>
          </wp:positionV>
          <wp:extent cx="2463800" cy="415290"/>
          <wp:effectExtent l="0" t="0" r="0" b="3810"/>
          <wp:wrapTight wrapText="bothSides">
            <wp:wrapPolygon edited="0">
              <wp:start x="0" y="0"/>
              <wp:lineTo x="0" y="20807"/>
              <wp:lineTo x="21377" y="20807"/>
              <wp:lineTo x="21377" y="0"/>
              <wp:lineTo x="4175" y="0"/>
              <wp:lineTo x="0" y="0"/>
            </wp:wrapPolygon>
          </wp:wrapTight>
          <wp:docPr id="28" name="Picture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eystone Logo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63800" cy="415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B336E8"/>
    <w:multiLevelType w:val="hybridMultilevel"/>
    <w:tmpl w:val="47B69BE4"/>
    <w:lvl w:ilvl="0" w:tplc="91F4A4FE">
      <w:numFmt w:val="bullet"/>
      <w:lvlText w:val="•"/>
      <w:lvlJc w:val="left"/>
      <w:pPr>
        <w:ind w:left="838" w:hanging="360"/>
      </w:pPr>
      <w:rPr>
        <w:rFonts w:ascii="Calibri" w:eastAsia="Calibr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55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78" w:hanging="360"/>
      </w:pPr>
      <w:rPr>
        <w:rFonts w:ascii="Wingdings" w:hAnsi="Wingdings" w:cs="Wingdings" w:hint="default"/>
      </w:rPr>
    </w:lvl>
    <w:lvl w:ilvl="3" w:tplc="10090001" w:tentative="1">
      <w:start w:val="1"/>
      <w:numFmt w:val="bullet"/>
      <w:lvlText w:val=""/>
      <w:lvlJc w:val="left"/>
      <w:pPr>
        <w:ind w:left="2998" w:hanging="360"/>
      </w:pPr>
      <w:rPr>
        <w:rFonts w:ascii="Symbol" w:hAnsi="Symbol" w:cs="Symbol" w:hint="default"/>
      </w:rPr>
    </w:lvl>
    <w:lvl w:ilvl="4" w:tplc="10090003" w:tentative="1">
      <w:start w:val="1"/>
      <w:numFmt w:val="bullet"/>
      <w:lvlText w:val="o"/>
      <w:lvlJc w:val="left"/>
      <w:pPr>
        <w:ind w:left="371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438" w:hanging="360"/>
      </w:pPr>
      <w:rPr>
        <w:rFonts w:ascii="Wingdings" w:hAnsi="Wingdings" w:cs="Wingdings" w:hint="default"/>
      </w:rPr>
    </w:lvl>
    <w:lvl w:ilvl="6" w:tplc="10090001" w:tentative="1">
      <w:start w:val="1"/>
      <w:numFmt w:val="bullet"/>
      <w:lvlText w:val=""/>
      <w:lvlJc w:val="left"/>
      <w:pPr>
        <w:ind w:left="5158" w:hanging="360"/>
      </w:pPr>
      <w:rPr>
        <w:rFonts w:ascii="Symbol" w:hAnsi="Symbol" w:cs="Symbol" w:hint="default"/>
      </w:rPr>
    </w:lvl>
    <w:lvl w:ilvl="7" w:tplc="10090003" w:tentative="1">
      <w:start w:val="1"/>
      <w:numFmt w:val="bullet"/>
      <w:lvlText w:val="o"/>
      <w:lvlJc w:val="left"/>
      <w:pPr>
        <w:ind w:left="587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98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8875340"/>
    <w:multiLevelType w:val="hybridMultilevel"/>
    <w:tmpl w:val="F47CD032"/>
    <w:lvl w:ilvl="0" w:tplc="ACB05154">
      <w:start w:val="1"/>
      <w:numFmt w:val="decimal"/>
      <w:lvlText w:val="%1)"/>
      <w:lvlJc w:val="left"/>
      <w:pPr>
        <w:ind w:left="820" w:hanging="288"/>
      </w:pPr>
      <w:rPr>
        <w:rFonts w:ascii="Calibri" w:eastAsia="Calibri" w:hAnsi="Calibri" w:cs="Calibri" w:hint="default"/>
        <w:w w:val="100"/>
        <w:sz w:val="28"/>
        <w:szCs w:val="28"/>
        <w:lang w:val="en-CA" w:eastAsia="en-CA" w:bidi="en-CA"/>
      </w:rPr>
    </w:lvl>
    <w:lvl w:ilvl="1" w:tplc="62B664E0">
      <w:numFmt w:val="bullet"/>
      <w:lvlText w:val=""/>
      <w:lvlJc w:val="left"/>
      <w:pPr>
        <w:ind w:left="2260" w:hanging="360"/>
      </w:pPr>
      <w:rPr>
        <w:rFonts w:ascii="Symbol" w:eastAsia="Symbol" w:hAnsi="Symbol" w:cs="Symbol" w:hint="default"/>
        <w:w w:val="100"/>
        <w:sz w:val="28"/>
        <w:szCs w:val="28"/>
        <w:lang w:val="en-CA" w:eastAsia="en-CA" w:bidi="en-CA"/>
      </w:rPr>
    </w:lvl>
    <w:lvl w:ilvl="2" w:tplc="5D4CBDB6">
      <w:numFmt w:val="bullet"/>
      <w:lvlText w:val="•"/>
      <w:lvlJc w:val="left"/>
      <w:pPr>
        <w:ind w:left="3057" w:hanging="360"/>
      </w:pPr>
      <w:rPr>
        <w:rFonts w:hint="default"/>
        <w:lang w:val="en-CA" w:eastAsia="en-CA" w:bidi="en-CA"/>
      </w:rPr>
    </w:lvl>
    <w:lvl w:ilvl="3" w:tplc="9C862974">
      <w:numFmt w:val="bullet"/>
      <w:lvlText w:val="•"/>
      <w:lvlJc w:val="left"/>
      <w:pPr>
        <w:ind w:left="3855" w:hanging="360"/>
      </w:pPr>
      <w:rPr>
        <w:rFonts w:hint="default"/>
        <w:lang w:val="en-CA" w:eastAsia="en-CA" w:bidi="en-CA"/>
      </w:rPr>
    </w:lvl>
    <w:lvl w:ilvl="4" w:tplc="CDACB88C">
      <w:numFmt w:val="bullet"/>
      <w:lvlText w:val="•"/>
      <w:lvlJc w:val="left"/>
      <w:pPr>
        <w:ind w:left="4653" w:hanging="360"/>
      </w:pPr>
      <w:rPr>
        <w:rFonts w:hint="default"/>
        <w:lang w:val="en-CA" w:eastAsia="en-CA" w:bidi="en-CA"/>
      </w:rPr>
    </w:lvl>
    <w:lvl w:ilvl="5" w:tplc="548037D2">
      <w:numFmt w:val="bullet"/>
      <w:lvlText w:val="•"/>
      <w:lvlJc w:val="left"/>
      <w:pPr>
        <w:ind w:left="5451" w:hanging="360"/>
      </w:pPr>
      <w:rPr>
        <w:rFonts w:hint="default"/>
        <w:lang w:val="en-CA" w:eastAsia="en-CA" w:bidi="en-CA"/>
      </w:rPr>
    </w:lvl>
    <w:lvl w:ilvl="6" w:tplc="F0E2CD4A">
      <w:numFmt w:val="bullet"/>
      <w:lvlText w:val="•"/>
      <w:lvlJc w:val="left"/>
      <w:pPr>
        <w:ind w:left="6248" w:hanging="360"/>
      </w:pPr>
      <w:rPr>
        <w:rFonts w:hint="default"/>
        <w:lang w:val="en-CA" w:eastAsia="en-CA" w:bidi="en-CA"/>
      </w:rPr>
    </w:lvl>
    <w:lvl w:ilvl="7" w:tplc="34E6EDFA">
      <w:numFmt w:val="bullet"/>
      <w:lvlText w:val="•"/>
      <w:lvlJc w:val="left"/>
      <w:pPr>
        <w:ind w:left="7046" w:hanging="360"/>
      </w:pPr>
      <w:rPr>
        <w:rFonts w:hint="default"/>
        <w:lang w:val="en-CA" w:eastAsia="en-CA" w:bidi="en-CA"/>
      </w:rPr>
    </w:lvl>
    <w:lvl w:ilvl="8" w:tplc="3F2CD194">
      <w:numFmt w:val="bullet"/>
      <w:lvlText w:val="•"/>
      <w:lvlJc w:val="left"/>
      <w:pPr>
        <w:ind w:left="7844" w:hanging="360"/>
      </w:pPr>
      <w:rPr>
        <w:rFonts w:hint="default"/>
        <w:lang w:val="en-CA" w:eastAsia="en-CA" w:bidi="en-CA"/>
      </w:rPr>
    </w:lvl>
  </w:abstractNum>
  <w:abstractNum w:abstractNumId="2" w15:restartNumberingAfterBreak="0">
    <w:nsid w:val="092D33D9"/>
    <w:multiLevelType w:val="hybridMultilevel"/>
    <w:tmpl w:val="B93EEF8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BC2ACC"/>
    <w:multiLevelType w:val="hybridMultilevel"/>
    <w:tmpl w:val="177C2D88"/>
    <w:lvl w:ilvl="0" w:tplc="6D00F9F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Myriad Pro" w:eastAsia="Times New Roman" w:hAnsi="Myriad Pro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483168F"/>
    <w:multiLevelType w:val="hybridMultilevel"/>
    <w:tmpl w:val="809AF48E"/>
    <w:lvl w:ilvl="0" w:tplc="8E329962">
      <w:start w:val="1"/>
      <w:numFmt w:val="upperLetter"/>
      <w:lvlText w:val="%1."/>
      <w:lvlJc w:val="left"/>
      <w:pPr>
        <w:ind w:left="1080" w:hanging="360"/>
      </w:pPr>
      <w:rPr>
        <w:rFonts w:ascii="Arial" w:hAnsi="Arial" w:cs="Arial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7D57716"/>
    <w:multiLevelType w:val="hybridMultilevel"/>
    <w:tmpl w:val="857C7C22"/>
    <w:lvl w:ilvl="0" w:tplc="1009000F">
      <w:start w:val="1"/>
      <w:numFmt w:val="decimal"/>
      <w:lvlText w:val="%1."/>
      <w:lvlJc w:val="left"/>
      <w:pPr>
        <w:ind w:left="1146" w:hanging="360"/>
      </w:pPr>
    </w:lvl>
    <w:lvl w:ilvl="1" w:tplc="C1AC89C6">
      <w:start w:val="1"/>
      <w:numFmt w:val="upperLetter"/>
      <w:lvlText w:val="%2."/>
      <w:lvlJc w:val="left"/>
      <w:pPr>
        <w:ind w:left="1866" w:hanging="360"/>
      </w:pPr>
      <w:rPr>
        <w:rFonts w:hint="default"/>
      </w:rPr>
    </w:lvl>
    <w:lvl w:ilvl="2" w:tplc="1009001B">
      <w:start w:val="1"/>
      <w:numFmt w:val="lowerRoman"/>
      <w:lvlText w:val="%3."/>
      <w:lvlJc w:val="right"/>
      <w:pPr>
        <w:ind w:left="2586" w:hanging="180"/>
      </w:pPr>
    </w:lvl>
    <w:lvl w:ilvl="3" w:tplc="1009000F" w:tentative="1">
      <w:start w:val="1"/>
      <w:numFmt w:val="decimal"/>
      <w:lvlText w:val="%4."/>
      <w:lvlJc w:val="left"/>
      <w:pPr>
        <w:ind w:left="3306" w:hanging="360"/>
      </w:pPr>
    </w:lvl>
    <w:lvl w:ilvl="4" w:tplc="10090019" w:tentative="1">
      <w:start w:val="1"/>
      <w:numFmt w:val="lowerLetter"/>
      <w:lvlText w:val="%5."/>
      <w:lvlJc w:val="left"/>
      <w:pPr>
        <w:ind w:left="4026" w:hanging="360"/>
      </w:pPr>
    </w:lvl>
    <w:lvl w:ilvl="5" w:tplc="1009001B" w:tentative="1">
      <w:start w:val="1"/>
      <w:numFmt w:val="lowerRoman"/>
      <w:lvlText w:val="%6."/>
      <w:lvlJc w:val="right"/>
      <w:pPr>
        <w:ind w:left="4746" w:hanging="180"/>
      </w:pPr>
    </w:lvl>
    <w:lvl w:ilvl="6" w:tplc="1009000F" w:tentative="1">
      <w:start w:val="1"/>
      <w:numFmt w:val="decimal"/>
      <w:lvlText w:val="%7."/>
      <w:lvlJc w:val="left"/>
      <w:pPr>
        <w:ind w:left="5466" w:hanging="360"/>
      </w:pPr>
    </w:lvl>
    <w:lvl w:ilvl="7" w:tplc="10090019" w:tentative="1">
      <w:start w:val="1"/>
      <w:numFmt w:val="lowerLetter"/>
      <w:lvlText w:val="%8."/>
      <w:lvlJc w:val="left"/>
      <w:pPr>
        <w:ind w:left="6186" w:hanging="360"/>
      </w:pPr>
    </w:lvl>
    <w:lvl w:ilvl="8" w:tplc="10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 w15:restartNumberingAfterBreak="0">
    <w:nsid w:val="1B7871C8"/>
    <w:multiLevelType w:val="hybridMultilevel"/>
    <w:tmpl w:val="97260C1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C519BB"/>
    <w:multiLevelType w:val="hybridMultilevel"/>
    <w:tmpl w:val="50F09D86"/>
    <w:lvl w:ilvl="0" w:tplc="10090017">
      <w:start w:val="1"/>
      <w:numFmt w:val="lowerLetter"/>
      <w:lvlText w:val="%1)"/>
      <w:lvlJc w:val="left"/>
      <w:pPr>
        <w:ind w:left="1180" w:hanging="360"/>
      </w:pPr>
    </w:lvl>
    <w:lvl w:ilvl="1" w:tplc="10090019" w:tentative="1">
      <w:start w:val="1"/>
      <w:numFmt w:val="lowerLetter"/>
      <w:lvlText w:val="%2."/>
      <w:lvlJc w:val="left"/>
      <w:pPr>
        <w:ind w:left="1900" w:hanging="360"/>
      </w:pPr>
    </w:lvl>
    <w:lvl w:ilvl="2" w:tplc="1009001B" w:tentative="1">
      <w:start w:val="1"/>
      <w:numFmt w:val="lowerRoman"/>
      <w:lvlText w:val="%3."/>
      <w:lvlJc w:val="right"/>
      <w:pPr>
        <w:ind w:left="2620" w:hanging="180"/>
      </w:pPr>
    </w:lvl>
    <w:lvl w:ilvl="3" w:tplc="1009000F" w:tentative="1">
      <w:start w:val="1"/>
      <w:numFmt w:val="decimal"/>
      <w:lvlText w:val="%4."/>
      <w:lvlJc w:val="left"/>
      <w:pPr>
        <w:ind w:left="3340" w:hanging="360"/>
      </w:pPr>
    </w:lvl>
    <w:lvl w:ilvl="4" w:tplc="10090019" w:tentative="1">
      <w:start w:val="1"/>
      <w:numFmt w:val="lowerLetter"/>
      <w:lvlText w:val="%5."/>
      <w:lvlJc w:val="left"/>
      <w:pPr>
        <w:ind w:left="4060" w:hanging="360"/>
      </w:pPr>
    </w:lvl>
    <w:lvl w:ilvl="5" w:tplc="1009001B" w:tentative="1">
      <w:start w:val="1"/>
      <w:numFmt w:val="lowerRoman"/>
      <w:lvlText w:val="%6."/>
      <w:lvlJc w:val="right"/>
      <w:pPr>
        <w:ind w:left="4780" w:hanging="180"/>
      </w:pPr>
    </w:lvl>
    <w:lvl w:ilvl="6" w:tplc="1009000F" w:tentative="1">
      <w:start w:val="1"/>
      <w:numFmt w:val="decimal"/>
      <w:lvlText w:val="%7."/>
      <w:lvlJc w:val="left"/>
      <w:pPr>
        <w:ind w:left="5500" w:hanging="360"/>
      </w:pPr>
    </w:lvl>
    <w:lvl w:ilvl="7" w:tplc="10090019" w:tentative="1">
      <w:start w:val="1"/>
      <w:numFmt w:val="lowerLetter"/>
      <w:lvlText w:val="%8."/>
      <w:lvlJc w:val="left"/>
      <w:pPr>
        <w:ind w:left="6220" w:hanging="360"/>
      </w:pPr>
    </w:lvl>
    <w:lvl w:ilvl="8" w:tplc="1009001B" w:tentative="1">
      <w:start w:val="1"/>
      <w:numFmt w:val="lowerRoman"/>
      <w:lvlText w:val="%9."/>
      <w:lvlJc w:val="right"/>
      <w:pPr>
        <w:ind w:left="6940" w:hanging="180"/>
      </w:pPr>
    </w:lvl>
  </w:abstractNum>
  <w:abstractNum w:abstractNumId="8" w15:restartNumberingAfterBreak="0">
    <w:nsid w:val="30D8100D"/>
    <w:multiLevelType w:val="hybridMultilevel"/>
    <w:tmpl w:val="0AF830DE"/>
    <w:lvl w:ilvl="0" w:tplc="1009000F">
      <w:start w:val="1"/>
      <w:numFmt w:val="decimal"/>
      <w:lvlText w:val="%1."/>
      <w:lvlJc w:val="left"/>
      <w:pPr>
        <w:ind w:left="460" w:hanging="360"/>
      </w:pPr>
    </w:lvl>
    <w:lvl w:ilvl="1" w:tplc="10090019" w:tentative="1">
      <w:start w:val="1"/>
      <w:numFmt w:val="lowerLetter"/>
      <w:lvlText w:val="%2."/>
      <w:lvlJc w:val="left"/>
      <w:pPr>
        <w:ind w:left="1180" w:hanging="360"/>
      </w:pPr>
    </w:lvl>
    <w:lvl w:ilvl="2" w:tplc="1009001B" w:tentative="1">
      <w:start w:val="1"/>
      <w:numFmt w:val="lowerRoman"/>
      <w:lvlText w:val="%3."/>
      <w:lvlJc w:val="right"/>
      <w:pPr>
        <w:ind w:left="1900" w:hanging="180"/>
      </w:pPr>
    </w:lvl>
    <w:lvl w:ilvl="3" w:tplc="1009000F" w:tentative="1">
      <w:start w:val="1"/>
      <w:numFmt w:val="decimal"/>
      <w:lvlText w:val="%4."/>
      <w:lvlJc w:val="left"/>
      <w:pPr>
        <w:ind w:left="2620" w:hanging="360"/>
      </w:pPr>
    </w:lvl>
    <w:lvl w:ilvl="4" w:tplc="10090019" w:tentative="1">
      <w:start w:val="1"/>
      <w:numFmt w:val="lowerLetter"/>
      <w:lvlText w:val="%5."/>
      <w:lvlJc w:val="left"/>
      <w:pPr>
        <w:ind w:left="3340" w:hanging="360"/>
      </w:pPr>
    </w:lvl>
    <w:lvl w:ilvl="5" w:tplc="1009001B" w:tentative="1">
      <w:start w:val="1"/>
      <w:numFmt w:val="lowerRoman"/>
      <w:lvlText w:val="%6."/>
      <w:lvlJc w:val="right"/>
      <w:pPr>
        <w:ind w:left="4060" w:hanging="180"/>
      </w:pPr>
    </w:lvl>
    <w:lvl w:ilvl="6" w:tplc="1009000F" w:tentative="1">
      <w:start w:val="1"/>
      <w:numFmt w:val="decimal"/>
      <w:lvlText w:val="%7."/>
      <w:lvlJc w:val="left"/>
      <w:pPr>
        <w:ind w:left="4780" w:hanging="360"/>
      </w:pPr>
    </w:lvl>
    <w:lvl w:ilvl="7" w:tplc="10090019" w:tentative="1">
      <w:start w:val="1"/>
      <w:numFmt w:val="lowerLetter"/>
      <w:lvlText w:val="%8."/>
      <w:lvlJc w:val="left"/>
      <w:pPr>
        <w:ind w:left="5500" w:hanging="360"/>
      </w:pPr>
    </w:lvl>
    <w:lvl w:ilvl="8" w:tplc="1009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9" w15:restartNumberingAfterBreak="0">
    <w:nsid w:val="36E10CFA"/>
    <w:multiLevelType w:val="hybridMultilevel"/>
    <w:tmpl w:val="F7307F9C"/>
    <w:lvl w:ilvl="0" w:tplc="67048D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DA0CFF"/>
    <w:multiLevelType w:val="hybridMultilevel"/>
    <w:tmpl w:val="AC387F12"/>
    <w:lvl w:ilvl="0" w:tplc="91F4A4FE">
      <w:numFmt w:val="bullet"/>
      <w:lvlText w:val="•"/>
      <w:lvlJc w:val="left"/>
      <w:pPr>
        <w:ind w:left="945" w:hanging="360"/>
      </w:pPr>
      <w:rPr>
        <w:rFonts w:ascii="Calibri" w:eastAsia="Calibr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cs="Wingdings" w:hint="default"/>
      </w:rPr>
    </w:lvl>
    <w:lvl w:ilvl="3" w:tplc="100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cs="Symbol" w:hint="default"/>
      </w:rPr>
    </w:lvl>
    <w:lvl w:ilvl="4" w:tplc="100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cs="Wingdings" w:hint="default"/>
      </w:rPr>
    </w:lvl>
    <w:lvl w:ilvl="6" w:tplc="100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cs="Symbol" w:hint="default"/>
      </w:rPr>
    </w:lvl>
    <w:lvl w:ilvl="7" w:tplc="100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402B7AF0"/>
    <w:multiLevelType w:val="hybridMultilevel"/>
    <w:tmpl w:val="055CDCD6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AC22B0B"/>
    <w:multiLevelType w:val="multilevel"/>
    <w:tmpl w:val="04E03DBE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52041B64"/>
    <w:multiLevelType w:val="hybridMultilevel"/>
    <w:tmpl w:val="10B67090"/>
    <w:lvl w:ilvl="0" w:tplc="67048D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A7BA12D6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sz w:val="20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A206F5"/>
    <w:multiLevelType w:val="hybridMultilevel"/>
    <w:tmpl w:val="0DF82FE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6A7406"/>
    <w:multiLevelType w:val="hybridMultilevel"/>
    <w:tmpl w:val="711CBF70"/>
    <w:lvl w:ilvl="0" w:tplc="B846EEC6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E60483"/>
    <w:multiLevelType w:val="hybridMultilevel"/>
    <w:tmpl w:val="A34AF76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4969D6"/>
    <w:multiLevelType w:val="multilevel"/>
    <w:tmpl w:val="F0DA7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1E31D4F"/>
    <w:multiLevelType w:val="hybridMultilevel"/>
    <w:tmpl w:val="753633A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23C601D"/>
    <w:multiLevelType w:val="hybridMultilevel"/>
    <w:tmpl w:val="6B286382"/>
    <w:lvl w:ilvl="0" w:tplc="004E07A0">
      <w:start w:val="1"/>
      <w:numFmt w:val="upperLetter"/>
      <w:lvlText w:val="%1."/>
      <w:lvlJc w:val="left"/>
      <w:pPr>
        <w:ind w:left="1080" w:hanging="360"/>
      </w:pPr>
      <w:rPr>
        <w:rFonts w:ascii="Arial" w:eastAsiaTheme="minorHAnsi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3004B23"/>
    <w:multiLevelType w:val="hybridMultilevel"/>
    <w:tmpl w:val="589E019E"/>
    <w:lvl w:ilvl="0" w:tplc="2D2C80D8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5EF5A66"/>
    <w:multiLevelType w:val="hybridMultilevel"/>
    <w:tmpl w:val="703049F8"/>
    <w:lvl w:ilvl="0" w:tplc="10090001">
      <w:start w:val="1"/>
      <w:numFmt w:val="bullet"/>
      <w:lvlText w:val=""/>
      <w:lvlJc w:val="left"/>
      <w:pPr>
        <w:ind w:left="1198" w:hanging="360"/>
      </w:pPr>
      <w:rPr>
        <w:rFonts w:ascii="Symbol" w:hAnsi="Symbol" w:cs="Symbol" w:hint="default"/>
      </w:rPr>
    </w:lvl>
    <w:lvl w:ilvl="1" w:tplc="10090003" w:tentative="1">
      <w:start w:val="1"/>
      <w:numFmt w:val="bullet"/>
      <w:lvlText w:val="o"/>
      <w:lvlJc w:val="left"/>
      <w:pPr>
        <w:ind w:left="191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638" w:hanging="360"/>
      </w:pPr>
      <w:rPr>
        <w:rFonts w:ascii="Wingdings" w:hAnsi="Wingdings" w:cs="Wingdings" w:hint="default"/>
      </w:rPr>
    </w:lvl>
    <w:lvl w:ilvl="3" w:tplc="10090001" w:tentative="1">
      <w:start w:val="1"/>
      <w:numFmt w:val="bullet"/>
      <w:lvlText w:val=""/>
      <w:lvlJc w:val="left"/>
      <w:pPr>
        <w:ind w:left="3358" w:hanging="360"/>
      </w:pPr>
      <w:rPr>
        <w:rFonts w:ascii="Symbol" w:hAnsi="Symbol" w:cs="Symbol" w:hint="default"/>
      </w:rPr>
    </w:lvl>
    <w:lvl w:ilvl="4" w:tplc="10090003" w:tentative="1">
      <w:start w:val="1"/>
      <w:numFmt w:val="bullet"/>
      <w:lvlText w:val="o"/>
      <w:lvlJc w:val="left"/>
      <w:pPr>
        <w:ind w:left="407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798" w:hanging="360"/>
      </w:pPr>
      <w:rPr>
        <w:rFonts w:ascii="Wingdings" w:hAnsi="Wingdings" w:cs="Wingdings" w:hint="default"/>
      </w:rPr>
    </w:lvl>
    <w:lvl w:ilvl="6" w:tplc="10090001" w:tentative="1">
      <w:start w:val="1"/>
      <w:numFmt w:val="bullet"/>
      <w:lvlText w:val=""/>
      <w:lvlJc w:val="left"/>
      <w:pPr>
        <w:ind w:left="5518" w:hanging="360"/>
      </w:pPr>
      <w:rPr>
        <w:rFonts w:ascii="Symbol" w:hAnsi="Symbol" w:cs="Symbol" w:hint="default"/>
      </w:rPr>
    </w:lvl>
    <w:lvl w:ilvl="7" w:tplc="10090003" w:tentative="1">
      <w:start w:val="1"/>
      <w:numFmt w:val="bullet"/>
      <w:lvlText w:val="o"/>
      <w:lvlJc w:val="left"/>
      <w:pPr>
        <w:ind w:left="623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958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676022B5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3" w15:restartNumberingAfterBreak="0">
    <w:nsid w:val="7A29503D"/>
    <w:multiLevelType w:val="hybridMultilevel"/>
    <w:tmpl w:val="83B66C56"/>
    <w:lvl w:ilvl="0" w:tplc="1FC2AB28">
      <w:numFmt w:val="bullet"/>
      <w:lvlText w:val="-"/>
      <w:lvlJc w:val="left"/>
      <w:pPr>
        <w:ind w:left="1080" w:hanging="720"/>
      </w:pPr>
      <w:rPr>
        <w:rFonts w:ascii="Calibri" w:eastAsia="Times New Roman" w:hAnsi="Calibri" w:cs="Times New Roman" w:hint="default"/>
      </w:rPr>
    </w:lvl>
    <w:lvl w:ilvl="1" w:tplc="929038B0">
      <w:numFmt w:val="bullet"/>
      <w:lvlText w:val=""/>
      <w:lvlJc w:val="left"/>
      <w:pPr>
        <w:ind w:left="1800" w:hanging="720"/>
      </w:pPr>
      <w:rPr>
        <w:rFonts w:ascii="Symbol" w:eastAsia="Times New Roman" w:hAnsi="Symbol" w:cs="Times New Roman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EC0623E"/>
    <w:multiLevelType w:val="hybridMultilevel"/>
    <w:tmpl w:val="57D4DAF6"/>
    <w:lvl w:ilvl="0" w:tplc="91F4A4FE">
      <w:numFmt w:val="bullet"/>
      <w:lvlText w:val="•"/>
      <w:lvlJc w:val="left"/>
      <w:pPr>
        <w:ind w:left="945" w:hanging="360"/>
      </w:pPr>
      <w:rPr>
        <w:rFonts w:ascii="Calibri" w:eastAsia="Calibr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cs="Wingdings" w:hint="default"/>
      </w:rPr>
    </w:lvl>
    <w:lvl w:ilvl="3" w:tplc="100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cs="Symbol" w:hint="default"/>
      </w:rPr>
    </w:lvl>
    <w:lvl w:ilvl="4" w:tplc="100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cs="Wingdings" w:hint="default"/>
      </w:rPr>
    </w:lvl>
    <w:lvl w:ilvl="6" w:tplc="100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cs="Symbol" w:hint="default"/>
      </w:rPr>
    </w:lvl>
    <w:lvl w:ilvl="7" w:tplc="100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cs="Wingdings" w:hint="default"/>
      </w:rPr>
    </w:lvl>
  </w:abstractNum>
  <w:num w:numId="1">
    <w:abstractNumId w:val="17"/>
  </w:num>
  <w:num w:numId="2">
    <w:abstractNumId w:val="16"/>
  </w:num>
  <w:num w:numId="3">
    <w:abstractNumId w:val="9"/>
  </w:num>
  <w:num w:numId="4">
    <w:abstractNumId w:val="23"/>
  </w:num>
  <w:num w:numId="5">
    <w:abstractNumId w:val="13"/>
  </w:num>
  <w:num w:numId="6">
    <w:abstractNumId w:val="11"/>
  </w:num>
  <w:num w:numId="7">
    <w:abstractNumId w:val="2"/>
  </w:num>
  <w:num w:numId="8">
    <w:abstractNumId w:val="14"/>
  </w:num>
  <w:num w:numId="9">
    <w:abstractNumId w:val="6"/>
  </w:num>
  <w:num w:numId="10">
    <w:abstractNumId w:val="1"/>
  </w:num>
  <w:num w:numId="11">
    <w:abstractNumId w:val="8"/>
  </w:num>
  <w:num w:numId="12">
    <w:abstractNumId w:val="22"/>
  </w:num>
  <w:num w:numId="13">
    <w:abstractNumId w:val="12"/>
  </w:num>
  <w:num w:numId="14">
    <w:abstractNumId w:val="7"/>
  </w:num>
  <w:num w:numId="15">
    <w:abstractNumId w:val="15"/>
  </w:num>
  <w:num w:numId="16">
    <w:abstractNumId w:val="18"/>
  </w:num>
  <w:num w:numId="17">
    <w:abstractNumId w:val="19"/>
  </w:num>
  <w:num w:numId="18">
    <w:abstractNumId w:val="4"/>
  </w:num>
  <w:num w:numId="19">
    <w:abstractNumId w:val="20"/>
  </w:num>
  <w:num w:numId="20">
    <w:abstractNumId w:val="5"/>
  </w:num>
  <w:num w:numId="21">
    <w:abstractNumId w:val="3"/>
  </w:num>
  <w:num w:numId="22">
    <w:abstractNumId w:val="21"/>
  </w:num>
  <w:num w:numId="23">
    <w:abstractNumId w:val="0"/>
  </w:num>
  <w:num w:numId="24">
    <w:abstractNumId w:val="24"/>
  </w:num>
  <w:num w:numId="2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6523"/>
    <w:rsid w:val="00002EAA"/>
    <w:rsid w:val="000230EC"/>
    <w:rsid w:val="000238AF"/>
    <w:rsid w:val="00024B7C"/>
    <w:rsid w:val="00024F69"/>
    <w:rsid w:val="00026118"/>
    <w:rsid w:val="00031E36"/>
    <w:rsid w:val="000361F7"/>
    <w:rsid w:val="000433A7"/>
    <w:rsid w:val="00047970"/>
    <w:rsid w:val="00054D28"/>
    <w:rsid w:val="0007054A"/>
    <w:rsid w:val="00076AEE"/>
    <w:rsid w:val="00077C49"/>
    <w:rsid w:val="0009238E"/>
    <w:rsid w:val="000B1A14"/>
    <w:rsid w:val="000B4500"/>
    <w:rsid w:val="000C092A"/>
    <w:rsid w:val="000C6A6F"/>
    <w:rsid w:val="000D5A99"/>
    <w:rsid w:val="000D61F9"/>
    <w:rsid w:val="000E0EF1"/>
    <w:rsid w:val="000E3B49"/>
    <w:rsid w:val="0010496E"/>
    <w:rsid w:val="0011206D"/>
    <w:rsid w:val="00121237"/>
    <w:rsid w:val="00124355"/>
    <w:rsid w:val="00126AA8"/>
    <w:rsid w:val="00132075"/>
    <w:rsid w:val="001342F0"/>
    <w:rsid w:val="00141E7C"/>
    <w:rsid w:val="001439B2"/>
    <w:rsid w:val="00163E8B"/>
    <w:rsid w:val="00164961"/>
    <w:rsid w:val="00166051"/>
    <w:rsid w:val="00167C80"/>
    <w:rsid w:val="00183EC7"/>
    <w:rsid w:val="00183F7E"/>
    <w:rsid w:val="00192691"/>
    <w:rsid w:val="001A004E"/>
    <w:rsid w:val="001A090F"/>
    <w:rsid w:val="001B01D5"/>
    <w:rsid w:val="001B6E7C"/>
    <w:rsid w:val="001B7DC5"/>
    <w:rsid w:val="001C4528"/>
    <w:rsid w:val="001C7C3D"/>
    <w:rsid w:val="001E054E"/>
    <w:rsid w:val="001F0400"/>
    <w:rsid w:val="001F1389"/>
    <w:rsid w:val="001F2C17"/>
    <w:rsid w:val="001F5747"/>
    <w:rsid w:val="00200743"/>
    <w:rsid w:val="002048B7"/>
    <w:rsid w:val="002067CF"/>
    <w:rsid w:val="00220A6C"/>
    <w:rsid w:val="00221EAF"/>
    <w:rsid w:val="00222AB5"/>
    <w:rsid w:val="00225858"/>
    <w:rsid w:val="00231F76"/>
    <w:rsid w:val="00293EE6"/>
    <w:rsid w:val="00294440"/>
    <w:rsid w:val="002A21AD"/>
    <w:rsid w:val="002A5177"/>
    <w:rsid w:val="002B5A27"/>
    <w:rsid w:val="002C0638"/>
    <w:rsid w:val="002C55E6"/>
    <w:rsid w:val="002D45BD"/>
    <w:rsid w:val="002D560D"/>
    <w:rsid w:val="00302BC9"/>
    <w:rsid w:val="00306AE7"/>
    <w:rsid w:val="00313DD0"/>
    <w:rsid w:val="00324424"/>
    <w:rsid w:val="00334658"/>
    <w:rsid w:val="0033736F"/>
    <w:rsid w:val="003469AA"/>
    <w:rsid w:val="00350F17"/>
    <w:rsid w:val="00374530"/>
    <w:rsid w:val="00391455"/>
    <w:rsid w:val="00397FAA"/>
    <w:rsid w:val="003A0E94"/>
    <w:rsid w:val="003A2519"/>
    <w:rsid w:val="003A496C"/>
    <w:rsid w:val="003B599B"/>
    <w:rsid w:val="003B78E4"/>
    <w:rsid w:val="003C3620"/>
    <w:rsid w:val="003D2917"/>
    <w:rsid w:val="003E0AF6"/>
    <w:rsid w:val="003E1438"/>
    <w:rsid w:val="003E55FA"/>
    <w:rsid w:val="003F1AD3"/>
    <w:rsid w:val="003F4DD8"/>
    <w:rsid w:val="003F767E"/>
    <w:rsid w:val="00420374"/>
    <w:rsid w:val="00432DEB"/>
    <w:rsid w:val="0044015F"/>
    <w:rsid w:val="004516AD"/>
    <w:rsid w:val="00454309"/>
    <w:rsid w:val="004618B4"/>
    <w:rsid w:val="00462A5C"/>
    <w:rsid w:val="004662BC"/>
    <w:rsid w:val="00476044"/>
    <w:rsid w:val="00476C24"/>
    <w:rsid w:val="0047713A"/>
    <w:rsid w:val="00490782"/>
    <w:rsid w:val="004947A5"/>
    <w:rsid w:val="00495875"/>
    <w:rsid w:val="004A099B"/>
    <w:rsid w:val="004B47BE"/>
    <w:rsid w:val="004C3CDA"/>
    <w:rsid w:val="004D1916"/>
    <w:rsid w:val="004D7E45"/>
    <w:rsid w:val="004E0B41"/>
    <w:rsid w:val="004E305C"/>
    <w:rsid w:val="004E7ACA"/>
    <w:rsid w:val="004F322D"/>
    <w:rsid w:val="005017AD"/>
    <w:rsid w:val="005019A6"/>
    <w:rsid w:val="0052190C"/>
    <w:rsid w:val="005271B4"/>
    <w:rsid w:val="00534A8D"/>
    <w:rsid w:val="00536BBB"/>
    <w:rsid w:val="00543C05"/>
    <w:rsid w:val="00546523"/>
    <w:rsid w:val="00560A12"/>
    <w:rsid w:val="00561F96"/>
    <w:rsid w:val="0056720C"/>
    <w:rsid w:val="0057543D"/>
    <w:rsid w:val="00585132"/>
    <w:rsid w:val="00590DC5"/>
    <w:rsid w:val="00593B9D"/>
    <w:rsid w:val="005A19BE"/>
    <w:rsid w:val="005B0327"/>
    <w:rsid w:val="005C461C"/>
    <w:rsid w:val="005C5757"/>
    <w:rsid w:val="005C7DAF"/>
    <w:rsid w:val="005D268D"/>
    <w:rsid w:val="005F06C7"/>
    <w:rsid w:val="005F26B1"/>
    <w:rsid w:val="005F327F"/>
    <w:rsid w:val="005F3BE8"/>
    <w:rsid w:val="0060154A"/>
    <w:rsid w:val="006019B6"/>
    <w:rsid w:val="00604CF5"/>
    <w:rsid w:val="006213E8"/>
    <w:rsid w:val="0062606F"/>
    <w:rsid w:val="00631B7D"/>
    <w:rsid w:val="00631C6E"/>
    <w:rsid w:val="00633383"/>
    <w:rsid w:val="00637C14"/>
    <w:rsid w:val="00640598"/>
    <w:rsid w:val="00643EE6"/>
    <w:rsid w:val="00653782"/>
    <w:rsid w:val="00655418"/>
    <w:rsid w:val="006573CA"/>
    <w:rsid w:val="00660795"/>
    <w:rsid w:val="00661EB7"/>
    <w:rsid w:val="00667585"/>
    <w:rsid w:val="00667FB4"/>
    <w:rsid w:val="006705F4"/>
    <w:rsid w:val="00672614"/>
    <w:rsid w:val="00680C7B"/>
    <w:rsid w:val="00687D9A"/>
    <w:rsid w:val="0069149A"/>
    <w:rsid w:val="00693DE1"/>
    <w:rsid w:val="006A03AE"/>
    <w:rsid w:val="006A69DB"/>
    <w:rsid w:val="006B2EBC"/>
    <w:rsid w:val="006E2BCB"/>
    <w:rsid w:val="006E4865"/>
    <w:rsid w:val="0070276A"/>
    <w:rsid w:val="0070304B"/>
    <w:rsid w:val="0071490F"/>
    <w:rsid w:val="00716A20"/>
    <w:rsid w:val="00727B5C"/>
    <w:rsid w:val="00731D7D"/>
    <w:rsid w:val="00734547"/>
    <w:rsid w:val="00736392"/>
    <w:rsid w:val="00741925"/>
    <w:rsid w:val="00747EFB"/>
    <w:rsid w:val="00762518"/>
    <w:rsid w:val="00773D6C"/>
    <w:rsid w:val="007765C1"/>
    <w:rsid w:val="007A5141"/>
    <w:rsid w:val="007A5D6E"/>
    <w:rsid w:val="007B1641"/>
    <w:rsid w:val="007B1B1D"/>
    <w:rsid w:val="007B2DE4"/>
    <w:rsid w:val="007B30BE"/>
    <w:rsid w:val="007D00F1"/>
    <w:rsid w:val="007D2A57"/>
    <w:rsid w:val="007D5243"/>
    <w:rsid w:val="007D5AA8"/>
    <w:rsid w:val="007D5EF1"/>
    <w:rsid w:val="007F6BC5"/>
    <w:rsid w:val="00800726"/>
    <w:rsid w:val="00805D83"/>
    <w:rsid w:val="00805E8D"/>
    <w:rsid w:val="00816589"/>
    <w:rsid w:val="008250FD"/>
    <w:rsid w:val="00846E68"/>
    <w:rsid w:val="00863865"/>
    <w:rsid w:val="00870AD8"/>
    <w:rsid w:val="00880895"/>
    <w:rsid w:val="00887B1F"/>
    <w:rsid w:val="0089196C"/>
    <w:rsid w:val="00895D76"/>
    <w:rsid w:val="008A0779"/>
    <w:rsid w:val="008C16C3"/>
    <w:rsid w:val="008C21DD"/>
    <w:rsid w:val="008C7044"/>
    <w:rsid w:val="008D1211"/>
    <w:rsid w:val="008E3841"/>
    <w:rsid w:val="008F3219"/>
    <w:rsid w:val="00910537"/>
    <w:rsid w:val="00924D6C"/>
    <w:rsid w:val="00932BB5"/>
    <w:rsid w:val="00936C66"/>
    <w:rsid w:val="00942A3D"/>
    <w:rsid w:val="00973741"/>
    <w:rsid w:val="00986A9F"/>
    <w:rsid w:val="009A0205"/>
    <w:rsid w:val="009A5FB0"/>
    <w:rsid w:val="009B0D51"/>
    <w:rsid w:val="009C230E"/>
    <w:rsid w:val="009C2766"/>
    <w:rsid w:val="009C42D7"/>
    <w:rsid w:val="009D69C6"/>
    <w:rsid w:val="009E044E"/>
    <w:rsid w:val="009E20AD"/>
    <w:rsid w:val="009E26A8"/>
    <w:rsid w:val="009E6E25"/>
    <w:rsid w:val="009F66E4"/>
    <w:rsid w:val="009F74DA"/>
    <w:rsid w:val="00A035AE"/>
    <w:rsid w:val="00A14A00"/>
    <w:rsid w:val="00A2069C"/>
    <w:rsid w:val="00A2276B"/>
    <w:rsid w:val="00A3284D"/>
    <w:rsid w:val="00A54399"/>
    <w:rsid w:val="00A670D7"/>
    <w:rsid w:val="00A836FE"/>
    <w:rsid w:val="00A84A53"/>
    <w:rsid w:val="00AC1361"/>
    <w:rsid w:val="00AC4241"/>
    <w:rsid w:val="00AD1419"/>
    <w:rsid w:val="00AE3CA4"/>
    <w:rsid w:val="00AE76EC"/>
    <w:rsid w:val="00B105CA"/>
    <w:rsid w:val="00B10F41"/>
    <w:rsid w:val="00B16E4E"/>
    <w:rsid w:val="00B26838"/>
    <w:rsid w:val="00B302A5"/>
    <w:rsid w:val="00B3282D"/>
    <w:rsid w:val="00B4276F"/>
    <w:rsid w:val="00B43435"/>
    <w:rsid w:val="00B444F1"/>
    <w:rsid w:val="00B457DD"/>
    <w:rsid w:val="00B53BB0"/>
    <w:rsid w:val="00B71873"/>
    <w:rsid w:val="00B83F5A"/>
    <w:rsid w:val="00B84A65"/>
    <w:rsid w:val="00B92DD1"/>
    <w:rsid w:val="00BB11E3"/>
    <w:rsid w:val="00BB6E67"/>
    <w:rsid w:val="00BB767B"/>
    <w:rsid w:val="00BC1BDA"/>
    <w:rsid w:val="00BF44C8"/>
    <w:rsid w:val="00C12EFA"/>
    <w:rsid w:val="00C258CB"/>
    <w:rsid w:val="00C34FF9"/>
    <w:rsid w:val="00C51431"/>
    <w:rsid w:val="00C61B48"/>
    <w:rsid w:val="00C63151"/>
    <w:rsid w:val="00C638AD"/>
    <w:rsid w:val="00C83D0F"/>
    <w:rsid w:val="00C85E39"/>
    <w:rsid w:val="00C87C4A"/>
    <w:rsid w:val="00C90170"/>
    <w:rsid w:val="00C9141D"/>
    <w:rsid w:val="00C93AD2"/>
    <w:rsid w:val="00C93DE4"/>
    <w:rsid w:val="00CA33EE"/>
    <w:rsid w:val="00CB3CE9"/>
    <w:rsid w:val="00CB6456"/>
    <w:rsid w:val="00CC1AF8"/>
    <w:rsid w:val="00CD3D7E"/>
    <w:rsid w:val="00CD7C9F"/>
    <w:rsid w:val="00CE3EE4"/>
    <w:rsid w:val="00CE4561"/>
    <w:rsid w:val="00D11CB6"/>
    <w:rsid w:val="00D16FD9"/>
    <w:rsid w:val="00D21B57"/>
    <w:rsid w:val="00D54A24"/>
    <w:rsid w:val="00D5661A"/>
    <w:rsid w:val="00D63D8D"/>
    <w:rsid w:val="00D723B5"/>
    <w:rsid w:val="00D728DE"/>
    <w:rsid w:val="00D85E47"/>
    <w:rsid w:val="00D9296D"/>
    <w:rsid w:val="00D95F27"/>
    <w:rsid w:val="00DA1E24"/>
    <w:rsid w:val="00DB1A35"/>
    <w:rsid w:val="00DB2FD4"/>
    <w:rsid w:val="00DC3D7B"/>
    <w:rsid w:val="00DD2D0B"/>
    <w:rsid w:val="00DD6402"/>
    <w:rsid w:val="00DD646D"/>
    <w:rsid w:val="00DD7690"/>
    <w:rsid w:val="00DE0957"/>
    <w:rsid w:val="00DE1724"/>
    <w:rsid w:val="00DE1E3A"/>
    <w:rsid w:val="00DE4AF6"/>
    <w:rsid w:val="00DF43DE"/>
    <w:rsid w:val="00DF6D06"/>
    <w:rsid w:val="00E11BD8"/>
    <w:rsid w:val="00E25E03"/>
    <w:rsid w:val="00E314A6"/>
    <w:rsid w:val="00E321AC"/>
    <w:rsid w:val="00E32B02"/>
    <w:rsid w:val="00E35F82"/>
    <w:rsid w:val="00E40C13"/>
    <w:rsid w:val="00E47B27"/>
    <w:rsid w:val="00E54BE6"/>
    <w:rsid w:val="00E563AE"/>
    <w:rsid w:val="00E60D96"/>
    <w:rsid w:val="00E6270B"/>
    <w:rsid w:val="00E62811"/>
    <w:rsid w:val="00E85134"/>
    <w:rsid w:val="00E919E3"/>
    <w:rsid w:val="00E92600"/>
    <w:rsid w:val="00EA5057"/>
    <w:rsid w:val="00EA71EC"/>
    <w:rsid w:val="00EA731B"/>
    <w:rsid w:val="00ED1337"/>
    <w:rsid w:val="00ED1ACC"/>
    <w:rsid w:val="00ED2090"/>
    <w:rsid w:val="00ED3295"/>
    <w:rsid w:val="00ED7D9E"/>
    <w:rsid w:val="00EE30CA"/>
    <w:rsid w:val="00EE6988"/>
    <w:rsid w:val="00EF4FD3"/>
    <w:rsid w:val="00F17E42"/>
    <w:rsid w:val="00F23327"/>
    <w:rsid w:val="00F241D0"/>
    <w:rsid w:val="00F25A86"/>
    <w:rsid w:val="00F27002"/>
    <w:rsid w:val="00F322F7"/>
    <w:rsid w:val="00F33FC0"/>
    <w:rsid w:val="00F4653D"/>
    <w:rsid w:val="00F47232"/>
    <w:rsid w:val="00F50AD6"/>
    <w:rsid w:val="00F51B10"/>
    <w:rsid w:val="00F569F8"/>
    <w:rsid w:val="00F6320B"/>
    <w:rsid w:val="00F67ED5"/>
    <w:rsid w:val="00F9053A"/>
    <w:rsid w:val="00F9068A"/>
    <w:rsid w:val="00F97136"/>
    <w:rsid w:val="00FA1176"/>
    <w:rsid w:val="00FA2CC0"/>
    <w:rsid w:val="00FA5C68"/>
    <w:rsid w:val="00FA6DCD"/>
    <w:rsid w:val="00FC0767"/>
    <w:rsid w:val="00FC19F2"/>
    <w:rsid w:val="00FD3467"/>
    <w:rsid w:val="00FF4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8FCDD5"/>
  <w15:chartTrackingRefBased/>
  <w15:docId w15:val="{025AAD54-1E3D-40FB-8FFC-F5574362C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9F8"/>
    <w:pPr>
      <w:widowControl w:val="0"/>
      <w:spacing w:after="0" w:line="240" w:lineRule="auto"/>
    </w:pPr>
    <w:rPr>
      <w:rFonts w:ascii="Xerox Serif Wide" w:eastAsia="Times New Roman" w:hAnsi="Xerox Serif Wide" w:cs="Times New Roman"/>
      <w:snapToGrid w:val="0"/>
      <w:sz w:val="24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46523"/>
    <w:pPr>
      <w:widowControl/>
      <w:tabs>
        <w:tab w:val="center" w:pos="4680"/>
        <w:tab w:val="right" w:pos="9360"/>
      </w:tabs>
    </w:pPr>
    <w:rPr>
      <w:rFonts w:asciiTheme="minorHAnsi" w:eastAsiaTheme="minorHAnsi" w:hAnsiTheme="minorHAnsi" w:cstheme="minorBidi"/>
      <w:snapToGrid/>
      <w:sz w:val="22"/>
      <w:szCs w:val="22"/>
      <w:lang w:val="en-CA"/>
    </w:rPr>
  </w:style>
  <w:style w:type="character" w:customStyle="1" w:styleId="HeaderChar">
    <w:name w:val="Header Char"/>
    <w:basedOn w:val="DefaultParagraphFont"/>
    <w:link w:val="Header"/>
    <w:uiPriority w:val="99"/>
    <w:rsid w:val="00546523"/>
  </w:style>
  <w:style w:type="paragraph" w:styleId="Footer">
    <w:name w:val="footer"/>
    <w:basedOn w:val="Normal"/>
    <w:link w:val="FooterChar"/>
    <w:uiPriority w:val="99"/>
    <w:unhideWhenUsed/>
    <w:rsid w:val="00546523"/>
    <w:pPr>
      <w:widowControl/>
      <w:tabs>
        <w:tab w:val="center" w:pos="4680"/>
        <w:tab w:val="right" w:pos="9360"/>
      </w:tabs>
    </w:pPr>
    <w:rPr>
      <w:rFonts w:asciiTheme="minorHAnsi" w:eastAsiaTheme="minorHAnsi" w:hAnsiTheme="minorHAnsi" w:cstheme="minorBidi"/>
      <w:snapToGrid/>
      <w:sz w:val="22"/>
      <w:szCs w:val="22"/>
      <w:lang w:val="en-CA"/>
    </w:rPr>
  </w:style>
  <w:style w:type="character" w:customStyle="1" w:styleId="FooterChar">
    <w:name w:val="Footer Char"/>
    <w:basedOn w:val="DefaultParagraphFont"/>
    <w:link w:val="Footer"/>
    <w:uiPriority w:val="99"/>
    <w:rsid w:val="00546523"/>
  </w:style>
  <w:style w:type="paragraph" w:styleId="NormalWeb">
    <w:name w:val="Normal (Web)"/>
    <w:basedOn w:val="Normal"/>
    <w:uiPriority w:val="99"/>
    <w:semiHidden/>
    <w:unhideWhenUsed/>
    <w:rsid w:val="00E25E03"/>
    <w:pPr>
      <w:spacing w:before="100" w:beforeAutospacing="1" w:after="100" w:afterAutospacing="1"/>
    </w:pPr>
    <w:rPr>
      <w:rFonts w:ascii="Times New Roman" w:hAnsi="Times New Roman"/>
      <w:szCs w:val="24"/>
      <w:lang w:eastAsia="en-CA"/>
    </w:rPr>
  </w:style>
  <w:style w:type="paragraph" w:styleId="ListParagraph">
    <w:name w:val="List Paragraph"/>
    <w:basedOn w:val="Normal"/>
    <w:uiPriority w:val="1"/>
    <w:qFormat/>
    <w:rsid w:val="005F327F"/>
    <w:pPr>
      <w:widowControl/>
      <w:spacing w:after="160" w:line="259" w:lineRule="auto"/>
      <w:ind w:left="720"/>
      <w:contextualSpacing/>
    </w:pPr>
    <w:rPr>
      <w:rFonts w:asciiTheme="minorHAnsi" w:eastAsiaTheme="minorHAnsi" w:hAnsiTheme="minorHAnsi" w:cstheme="minorBidi"/>
      <w:snapToGrid/>
      <w:sz w:val="22"/>
      <w:szCs w:val="22"/>
      <w:lang w:val="en-CA"/>
    </w:rPr>
  </w:style>
  <w:style w:type="character" w:styleId="Hyperlink">
    <w:name w:val="Hyperlink"/>
    <w:basedOn w:val="DefaultParagraphFont"/>
    <w:uiPriority w:val="99"/>
    <w:unhideWhenUsed/>
    <w:rsid w:val="005F327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F327F"/>
    <w:rPr>
      <w:color w:val="605E5C"/>
      <w:shd w:val="clear" w:color="auto" w:fill="E1DFDD"/>
    </w:rPr>
  </w:style>
  <w:style w:type="paragraph" w:customStyle="1" w:styleId="DocumentLabel">
    <w:name w:val="Document Label"/>
    <w:next w:val="Normal"/>
    <w:rsid w:val="007B2DE4"/>
    <w:pPr>
      <w:spacing w:before="140" w:after="540" w:line="600" w:lineRule="atLeast"/>
      <w:ind w:left="840"/>
    </w:pPr>
    <w:rPr>
      <w:rFonts w:ascii="Times New Roman" w:eastAsia="Times New Roman" w:hAnsi="Times New Roman" w:cs="Times New Roman"/>
      <w:spacing w:val="-38"/>
      <w:sz w:val="60"/>
      <w:szCs w:val="20"/>
      <w:lang w:val="en-US"/>
    </w:rPr>
  </w:style>
  <w:style w:type="paragraph" w:styleId="MessageHeader">
    <w:name w:val="Message Header"/>
    <w:basedOn w:val="BodyText"/>
    <w:link w:val="MessageHeaderChar"/>
    <w:semiHidden/>
    <w:rsid w:val="007B2DE4"/>
    <w:pPr>
      <w:keepLines/>
      <w:spacing w:after="0" w:line="415" w:lineRule="atLeast"/>
      <w:ind w:left="1560" w:hanging="720"/>
    </w:pPr>
    <w:rPr>
      <w:rFonts w:ascii="Calibri" w:hAnsi="Calibri" w:cs="Calibri"/>
    </w:rPr>
  </w:style>
  <w:style w:type="character" w:customStyle="1" w:styleId="MessageHeaderChar">
    <w:name w:val="Message Header Char"/>
    <w:basedOn w:val="DefaultParagraphFont"/>
    <w:link w:val="MessageHeader"/>
    <w:semiHidden/>
    <w:rsid w:val="007B2DE4"/>
    <w:rPr>
      <w:rFonts w:ascii="Calibri" w:hAnsi="Calibri" w:cs="Calibri"/>
    </w:rPr>
  </w:style>
  <w:style w:type="paragraph" w:customStyle="1" w:styleId="MessageHeaderFirst">
    <w:name w:val="Message Header First"/>
    <w:basedOn w:val="MessageHeader"/>
    <w:next w:val="MessageHeader"/>
    <w:rsid w:val="007B2DE4"/>
  </w:style>
  <w:style w:type="character" w:customStyle="1" w:styleId="MessageHeaderLabel">
    <w:name w:val="Message Header Label"/>
    <w:rsid w:val="007B2DE4"/>
    <w:rPr>
      <w:rFonts w:ascii="Arial" w:hAnsi="Arial"/>
      <w:b/>
      <w:spacing w:val="-4"/>
      <w:sz w:val="18"/>
      <w:vertAlign w:val="baseline"/>
    </w:rPr>
  </w:style>
  <w:style w:type="paragraph" w:styleId="BodyText">
    <w:name w:val="Body Text"/>
    <w:basedOn w:val="Normal"/>
    <w:link w:val="BodyTextChar"/>
    <w:uiPriority w:val="1"/>
    <w:unhideWhenUsed/>
    <w:qFormat/>
    <w:rsid w:val="007B2DE4"/>
    <w:pPr>
      <w:widowControl/>
      <w:spacing w:after="120" w:line="259" w:lineRule="auto"/>
    </w:pPr>
    <w:rPr>
      <w:rFonts w:asciiTheme="minorHAnsi" w:eastAsiaTheme="minorHAnsi" w:hAnsiTheme="minorHAnsi" w:cstheme="minorBidi"/>
      <w:snapToGrid/>
      <w:sz w:val="22"/>
      <w:szCs w:val="22"/>
      <w:lang w:val="en-CA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7B2DE4"/>
  </w:style>
  <w:style w:type="character" w:styleId="SubtleEmphasis">
    <w:name w:val="Subtle Emphasis"/>
    <w:basedOn w:val="DefaultParagraphFont"/>
    <w:uiPriority w:val="19"/>
    <w:qFormat/>
    <w:rsid w:val="00687D9A"/>
    <w:rPr>
      <w:i/>
      <w:iCs/>
      <w:color w:val="404040" w:themeColor="text1" w:themeTint="B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1BD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1BD8"/>
    <w:rPr>
      <w:rFonts w:ascii="Segoe UI" w:hAnsi="Segoe UI" w:cs="Segoe UI"/>
      <w:sz w:val="18"/>
      <w:szCs w:val="18"/>
    </w:rPr>
  </w:style>
  <w:style w:type="paragraph" w:styleId="NoSpacing">
    <w:name w:val="No Spacing"/>
    <w:link w:val="NoSpacingChar"/>
    <w:uiPriority w:val="1"/>
    <w:qFormat/>
    <w:rsid w:val="00A2276B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A2276B"/>
    <w:rPr>
      <w:rFonts w:eastAsiaTheme="minorEastAsia"/>
      <w:lang w:val="en-US"/>
    </w:rPr>
  </w:style>
  <w:style w:type="table" w:styleId="TableGrid">
    <w:name w:val="Table Grid"/>
    <w:basedOn w:val="TableNormal"/>
    <w:uiPriority w:val="39"/>
    <w:rsid w:val="00560A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C42D7"/>
    <w:pPr>
      <w:autoSpaceDE w:val="0"/>
      <w:autoSpaceDN w:val="0"/>
      <w:ind w:left="107"/>
    </w:pPr>
    <w:rPr>
      <w:rFonts w:ascii="Calibri" w:eastAsia="Calibri" w:hAnsi="Calibri" w:cs="Calibri"/>
      <w:snapToGrid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5165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1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8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3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9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</Pages>
  <Words>572</Words>
  <Characters>3266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</dc:creator>
  <cp:keywords/>
  <dc:description/>
  <cp:lastModifiedBy>Bruce Hicks</cp:lastModifiedBy>
  <cp:revision>4</cp:revision>
  <cp:lastPrinted>2019-12-14T14:35:00Z</cp:lastPrinted>
  <dcterms:created xsi:type="dcterms:W3CDTF">2020-05-04T13:44:00Z</dcterms:created>
  <dcterms:modified xsi:type="dcterms:W3CDTF">2020-05-04T14:17:00Z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ject Name">
    <vt:lpwstr>
    </vt:lpwstr>
  </property>
  <property fmtid="{D5CDD505-2E9C-101B-9397-08002B2CF9AE}" pid="3" name="Date">
    <vt:lpwstr>2019-12-17</vt:lpwstr>
  </property>
  <property fmtid="{D5CDD505-2E9C-101B-9397-08002B2CF9AE}" pid="4" name="FileName">
    <vt:lpwstr>ES-DWDT</vt:lpwstr>
  </property>
  <property fmtid="{D5CDD505-2E9C-101B-9397-08002B2CF9AE}" pid="5" name="ProjectNumber">
    <vt:lpwstr>
    </vt:lpwstr>
  </property>
  <property fmtid="{D5CDD505-2E9C-101B-9397-08002B2CF9AE}" pid="6" name="CustomerName">
    <vt:lpwstr>
    </vt:lpwstr>
  </property>
  <property fmtid="{D5CDD505-2E9C-101B-9397-08002B2CF9AE}" pid="7" name="Author">
    <vt:lpwstr>BH</vt:lpwstr>
  </property>
  <property fmtid="{D5CDD505-2E9C-101B-9397-08002B2CF9AE}" pid="8" name="Revision">
    <vt:lpwstr>001</vt:lpwstr>
  </property>
  <property fmtid="{D5CDD505-2E9C-101B-9397-08002B2CF9AE}" pid="9" name="Status">
    <vt:lpwstr>RELEASED</vt:lpwstr>
  </property>
</Properties>
</file>